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A74" w:rsidRPr="00975833" w:rsidRDefault="00CC17DA" w:rsidP="0066184F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bookmarkStart w:id="0" w:name="_Hlk67929975"/>
      <w:r w:rsidRPr="00975833">
        <w:rPr>
          <w:rFonts w:eastAsia="Batang"/>
          <w:b/>
          <w:bCs/>
          <w:sz w:val="22"/>
          <w:szCs w:val="22"/>
          <w:lang w:val="en-GB"/>
        </w:rPr>
        <w:t>3GPP TSG RAN WG1 #10</w:t>
      </w:r>
      <w:r w:rsidR="00975833" w:rsidRPr="00975833">
        <w:rPr>
          <w:rFonts w:eastAsia="Batang"/>
          <w:b/>
          <w:bCs/>
          <w:sz w:val="22"/>
          <w:szCs w:val="22"/>
          <w:lang w:val="en-GB"/>
        </w:rPr>
        <w:t>4</w:t>
      </w:r>
      <w:r w:rsidR="0016449D" w:rsidRPr="00893E51">
        <w:rPr>
          <w:rFonts w:eastAsia="Batang" w:hint="eastAsia"/>
          <w:b/>
          <w:bCs/>
          <w:sz w:val="22"/>
          <w:szCs w:val="22"/>
          <w:lang w:val="en-GB"/>
        </w:rPr>
        <w:t>b</w:t>
      </w:r>
      <w:r w:rsidRPr="00975833">
        <w:rPr>
          <w:rFonts w:eastAsia="Batang"/>
          <w:b/>
          <w:bCs/>
          <w:sz w:val="22"/>
          <w:szCs w:val="22"/>
          <w:lang w:val="en-GB"/>
        </w:rPr>
        <w:t xml:space="preserve">-e </w:t>
      </w:r>
      <w:r w:rsidRPr="00975833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</w:t>
      </w:r>
      <w:r w:rsidRPr="00975833">
        <w:rPr>
          <w:rFonts w:eastAsia="Batang"/>
          <w:b/>
          <w:bCs/>
          <w:sz w:val="22"/>
          <w:szCs w:val="22"/>
          <w:lang w:val="en-GB"/>
        </w:rPr>
        <w:tab/>
        <w:t xml:space="preserve">     R1-</w:t>
      </w:r>
      <w:r w:rsidR="00D30743" w:rsidRPr="00D30743">
        <w:rPr>
          <w:rFonts w:eastAsia="Batang"/>
          <w:b/>
          <w:bCs/>
          <w:sz w:val="22"/>
          <w:szCs w:val="22"/>
          <w:lang w:val="en-GB"/>
        </w:rPr>
        <w:t>2102395</w:t>
      </w:r>
    </w:p>
    <w:p w:rsidR="00313F72" w:rsidRPr="0016449D" w:rsidRDefault="0016449D" w:rsidP="0016449D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16449D">
        <w:rPr>
          <w:rFonts w:eastAsia="Batang"/>
          <w:b/>
          <w:bCs/>
          <w:sz w:val="22"/>
          <w:szCs w:val="22"/>
          <w:lang w:val="en-GB"/>
        </w:rPr>
        <w:t>e-Meeting, April 12</w:t>
      </w:r>
      <w:r w:rsidRPr="0016449D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>
        <w:rPr>
          <w:rFonts w:eastAsia="Batang"/>
          <w:b/>
          <w:bCs/>
          <w:sz w:val="22"/>
          <w:szCs w:val="22"/>
          <w:lang w:val="en-GB"/>
        </w:rPr>
        <w:t xml:space="preserve"> </w:t>
      </w:r>
      <w:r w:rsidRPr="0016449D">
        <w:rPr>
          <w:rFonts w:eastAsia="Batang"/>
          <w:b/>
          <w:bCs/>
          <w:sz w:val="22"/>
          <w:szCs w:val="22"/>
          <w:lang w:val="en-GB"/>
        </w:rPr>
        <w:t>– 20</w:t>
      </w:r>
      <w:r w:rsidRPr="0016449D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Pr="0016449D">
        <w:rPr>
          <w:rFonts w:eastAsia="Batang"/>
          <w:b/>
          <w:bCs/>
          <w:sz w:val="22"/>
          <w:szCs w:val="22"/>
          <w:lang w:val="en-GB"/>
        </w:rPr>
        <w:t>, 2021</w:t>
      </w:r>
    </w:p>
    <w:bookmarkEnd w:id="0"/>
    <w:p w:rsidR="00223A74" w:rsidRPr="00975833" w:rsidRDefault="00223A74" w:rsidP="0066184F">
      <w:pPr>
        <w:tabs>
          <w:tab w:val="left" w:pos="1800"/>
          <w:tab w:val="right" w:pos="9072"/>
        </w:tabs>
        <w:ind w:left="1800" w:hanging="1800"/>
        <w:jc w:val="both"/>
        <w:rPr>
          <w:rFonts w:eastAsia="SimSun"/>
          <w:sz w:val="24"/>
          <w:lang w:val="en-GB" w:eastAsia="zh-CN"/>
        </w:rPr>
      </w:pPr>
    </w:p>
    <w:p w:rsidR="00223A74" w:rsidRPr="00975833" w:rsidRDefault="00CC17DA" w:rsidP="0066184F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975833">
        <w:rPr>
          <w:rFonts w:ascii="Times New Roman" w:hAnsi="Times New Roman"/>
          <w:sz w:val="22"/>
          <w:szCs w:val="22"/>
        </w:rPr>
        <w:t>Source:</w:t>
      </w:r>
      <w:r w:rsidRPr="00975833">
        <w:rPr>
          <w:rFonts w:ascii="Times New Roman" w:hAnsi="Times New Roman"/>
          <w:sz w:val="22"/>
          <w:szCs w:val="22"/>
        </w:rPr>
        <w:tab/>
        <w:t>OPPO</w:t>
      </w:r>
    </w:p>
    <w:p w:rsidR="00223A74" w:rsidRPr="00975833" w:rsidRDefault="00CC17DA" w:rsidP="0066184F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975833">
        <w:rPr>
          <w:rFonts w:ascii="Times New Roman" w:hAnsi="Times New Roman"/>
          <w:sz w:val="22"/>
          <w:szCs w:val="22"/>
        </w:rPr>
        <w:t>Title:</w:t>
      </w:r>
      <w:r w:rsidRPr="00975833">
        <w:rPr>
          <w:rFonts w:ascii="Times New Roman" w:hAnsi="Times New Roman"/>
          <w:sz w:val="22"/>
          <w:szCs w:val="22"/>
        </w:rPr>
        <w:tab/>
        <w:t>Enhancements on intra-UE multiplexing/prioritization</w:t>
      </w:r>
    </w:p>
    <w:p w:rsidR="00223A74" w:rsidRPr="00975833" w:rsidRDefault="00CC17DA" w:rsidP="0066184F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975833">
        <w:rPr>
          <w:rFonts w:ascii="Times New Roman" w:hAnsi="Times New Roman"/>
          <w:sz w:val="22"/>
          <w:szCs w:val="22"/>
        </w:rPr>
        <w:t>Agenda Item:</w:t>
      </w:r>
      <w:r w:rsidRPr="00975833">
        <w:rPr>
          <w:rFonts w:ascii="Times New Roman" w:hAnsi="Times New Roman"/>
          <w:sz w:val="22"/>
          <w:szCs w:val="22"/>
        </w:rPr>
        <w:tab/>
        <w:t>8.3.3</w:t>
      </w:r>
    </w:p>
    <w:p w:rsidR="00223A74" w:rsidRDefault="00CC17DA" w:rsidP="0066184F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975833">
        <w:rPr>
          <w:rFonts w:ascii="Times New Roman" w:hAnsi="Times New Roman"/>
          <w:sz w:val="22"/>
          <w:szCs w:val="22"/>
        </w:rPr>
        <w:t>Document for:</w:t>
      </w:r>
      <w:r w:rsidRPr="00975833">
        <w:rPr>
          <w:rFonts w:ascii="Times New Roman" w:hAnsi="Times New Roman"/>
          <w:sz w:val="22"/>
          <w:szCs w:val="22"/>
        </w:rPr>
        <w:tab/>
        <w:t>Discussion and Decision</w:t>
      </w:r>
    </w:p>
    <w:p w:rsidR="00223A74" w:rsidRDefault="00223A74" w:rsidP="0066184F">
      <w:pPr>
        <w:pBdr>
          <w:bottom w:val="single" w:sz="4" w:space="1" w:color="auto"/>
        </w:pBdr>
        <w:tabs>
          <w:tab w:val="left" w:pos="2552"/>
        </w:tabs>
        <w:jc w:val="both"/>
        <w:rPr>
          <w:sz w:val="24"/>
        </w:rPr>
      </w:pPr>
    </w:p>
    <w:p w:rsidR="00223A74" w:rsidRDefault="00CC17DA" w:rsidP="0066184F">
      <w:pPr>
        <w:pStyle w:val="Heading1"/>
        <w:spacing w:before="180"/>
        <w:ind w:left="562" w:hanging="5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223A74" w:rsidRDefault="00CC17DA">
      <w:pPr>
        <w:spacing w:after="120"/>
        <w:jc w:val="both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I</w:t>
      </w:r>
      <w:r>
        <w:rPr>
          <w:rFonts w:eastAsia="SimSun" w:hint="eastAsia"/>
          <w:szCs w:val="20"/>
          <w:lang w:eastAsia="zh-CN"/>
        </w:rPr>
        <w:t>n RAN</w:t>
      </w:r>
      <w:r>
        <w:rPr>
          <w:rFonts w:eastAsia="SimSun"/>
          <w:szCs w:val="20"/>
          <w:lang w:eastAsia="zh-CN"/>
        </w:rPr>
        <w:t>1 #10</w:t>
      </w:r>
      <w:r w:rsidR="002621C9">
        <w:rPr>
          <w:rFonts w:eastAsia="SimSun"/>
          <w:szCs w:val="20"/>
          <w:lang w:eastAsia="zh-CN"/>
        </w:rPr>
        <w:t>4</w:t>
      </w:r>
      <w:r>
        <w:rPr>
          <w:rFonts w:eastAsia="SimSun"/>
          <w:szCs w:val="20"/>
          <w:lang w:eastAsia="zh-CN"/>
        </w:rPr>
        <w:t>e, intra-UE multiplexing/prioritization for R17 URLLC</w:t>
      </w:r>
      <w:r>
        <w:rPr>
          <w:rFonts w:eastAsia="SimSun" w:hint="eastAsia"/>
          <w:szCs w:val="20"/>
          <w:lang w:eastAsia="zh-CN"/>
        </w:rPr>
        <w:t xml:space="preserve"> </w:t>
      </w:r>
      <w:r>
        <w:rPr>
          <w:rFonts w:eastAsia="SimSun"/>
          <w:szCs w:val="20"/>
          <w:lang w:eastAsia="zh-CN"/>
        </w:rPr>
        <w:t>was agreed with following</w:t>
      </w:r>
      <w:r>
        <w:rPr>
          <w:rFonts w:eastAsia="MS Mincho"/>
          <w:bCs/>
        </w:rPr>
        <w:t xml:space="preserve"> agreements:</w:t>
      </w:r>
    </w:p>
    <w:p w:rsidR="002621C9" w:rsidRPr="00817EFF" w:rsidRDefault="002621C9" w:rsidP="002621C9">
      <w:pPr>
        <w:rPr>
          <w:rFonts w:eastAsia="Microsoft YaHei"/>
          <w:color w:val="000000"/>
          <w:szCs w:val="20"/>
        </w:rPr>
      </w:pPr>
      <w:r w:rsidRPr="00817EFF">
        <w:rPr>
          <w:rFonts w:eastAsia="SimSun"/>
          <w:color w:val="000000"/>
          <w:szCs w:val="20"/>
          <w:highlight w:val="green"/>
          <w:lang w:eastAsia="zh-CN"/>
        </w:rPr>
        <w:t>Agreements</w:t>
      </w:r>
      <w:r w:rsidRPr="00817EFF">
        <w:rPr>
          <w:rFonts w:eastAsia="SimSun"/>
          <w:color w:val="000000"/>
          <w:szCs w:val="20"/>
          <w:lang w:eastAsia="zh-CN"/>
        </w:rPr>
        <w:t>:</w:t>
      </w:r>
    </w:p>
    <w:p w:rsidR="002621C9" w:rsidRPr="00817EFF" w:rsidRDefault="002621C9" w:rsidP="002621C9">
      <w:pPr>
        <w:rPr>
          <w:rFonts w:eastAsia="Microsoft YaHei"/>
          <w:color w:val="000000"/>
          <w:szCs w:val="20"/>
        </w:rPr>
      </w:pPr>
      <w:r w:rsidRPr="00817EFF">
        <w:rPr>
          <w:rFonts w:eastAsia="Microsoft YaHei"/>
          <w:color w:val="000000"/>
          <w:szCs w:val="20"/>
        </w:rPr>
        <w:t xml:space="preserve">For multiplexing a high-priority (HP) HARQ-ACK and a low-priority (LP) HARQ-ACK into a PUCCH in R17, </w:t>
      </w:r>
    </w:p>
    <w:p w:rsidR="002621C9" w:rsidRPr="00817EFF" w:rsidRDefault="002621C9" w:rsidP="002621C9">
      <w:pPr>
        <w:pStyle w:val="ListParagraph"/>
        <w:numPr>
          <w:ilvl w:val="0"/>
          <w:numId w:val="26"/>
        </w:numPr>
        <w:contextualSpacing w:val="0"/>
        <w:rPr>
          <w:rFonts w:eastAsia="Microsoft YaHei"/>
          <w:color w:val="000000"/>
          <w:szCs w:val="20"/>
        </w:rPr>
      </w:pPr>
      <w:r w:rsidRPr="00817EFF">
        <w:rPr>
          <w:rFonts w:eastAsia="Microsoft YaHei"/>
          <w:color w:val="000000"/>
          <w:szCs w:val="20"/>
        </w:rPr>
        <w:t xml:space="preserve">Use a PUCCH resource in the second </w:t>
      </w:r>
      <w:r w:rsidRPr="00817EFF">
        <w:rPr>
          <w:rFonts w:eastAsia="Microsoft YaHei"/>
          <w:i/>
          <w:iCs/>
          <w:color w:val="000000"/>
          <w:szCs w:val="20"/>
        </w:rPr>
        <w:t>PUCCH-Config</w:t>
      </w:r>
      <w:r w:rsidRPr="00817EFF">
        <w:rPr>
          <w:rFonts w:eastAsia="Microsoft YaHei"/>
          <w:color w:val="000000"/>
          <w:szCs w:val="20"/>
        </w:rPr>
        <w:t xml:space="preserve"> (the </w:t>
      </w:r>
      <w:r w:rsidRPr="00817EFF">
        <w:rPr>
          <w:rFonts w:eastAsia="Microsoft YaHei"/>
          <w:i/>
          <w:iCs/>
          <w:color w:val="000000"/>
          <w:szCs w:val="20"/>
        </w:rPr>
        <w:t xml:space="preserve">PUCCH-config </w:t>
      </w:r>
      <w:r w:rsidRPr="00817EFF">
        <w:rPr>
          <w:rFonts w:eastAsia="Microsoft YaHei"/>
          <w:color w:val="000000"/>
          <w:szCs w:val="20"/>
        </w:rPr>
        <w:t>containing the PUCCH resource of the HP HARQ-ACK) at least in case the total number of LP and HP HARQ-ACK bits is more than 2.</w:t>
      </w:r>
    </w:p>
    <w:p w:rsidR="002621C9" w:rsidRPr="00817EFF" w:rsidRDefault="002621C9" w:rsidP="002621C9">
      <w:pPr>
        <w:pStyle w:val="ListParagraph"/>
        <w:numPr>
          <w:ilvl w:val="0"/>
          <w:numId w:val="26"/>
        </w:numPr>
        <w:contextualSpacing w:val="0"/>
        <w:rPr>
          <w:rFonts w:eastAsia="Microsoft YaHei"/>
          <w:color w:val="000000"/>
          <w:szCs w:val="20"/>
        </w:rPr>
      </w:pPr>
      <w:r w:rsidRPr="00817EFF">
        <w:rPr>
          <w:rFonts w:eastAsia="Microsoft YaHei"/>
          <w:color w:val="000000"/>
          <w:szCs w:val="20"/>
        </w:rPr>
        <w:t>FFS: The PUCCH resource is configured dedicated for multiplexing of HP HARQ-ACK and LP HARQ-ACK.</w:t>
      </w:r>
    </w:p>
    <w:p w:rsidR="002621C9" w:rsidRPr="00817EFF" w:rsidRDefault="002621C9" w:rsidP="002621C9">
      <w:pPr>
        <w:pStyle w:val="ListParagraph"/>
        <w:numPr>
          <w:ilvl w:val="0"/>
          <w:numId w:val="26"/>
        </w:numPr>
        <w:contextualSpacing w:val="0"/>
        <w:rPr>
          <w:rFonts w:eastAsia="Microsoft YaHei"/>
          <w:color w:val="000000"/>
          <w:szCs w:val="20"/>
        </w:rPr>
      </w:pPr>
      <w:r w:rsidRPr="00817EFF">
        <w:rPr>
          <w:rFonts w:eastAsia="Microsoft YaHei"/>
          <w:color w:val="000000"/>
          <w:szCs w:val="20"/>
        </w:rPr>
        <w:t>FFS in case the total number of LP and HP HARQ-ACK bits is 2.</w:t>
      </w:r>
    </w:p>
    <w:p w:rsidR="002621C9" w:rsidRPr="00817EFF" w:rsidRDefault="002621C9" w:rsidP="001927A8">
      <w:pPr>
        <w:pStyle w:val="ListParagraph"/>
        <w:numPr>
          <w:ilvl w:val="0"/>
          <w:numId w:val="26"/>
        </w:numPr>
        <w:spacing w:after="120"/>
        <w:ind w:left="714" w:hanging="357"/>
        <w:contextualSpacing w:val="0"/>
        <w:rPr>
          <w:rFonts w:eastAsia="Microsoft YaHei"/>
          <w:color w:val="000000"/>
          <w:szCs w:val="20"/>
        </w:rPr>
      </w:pPr>
      <w:r w:rsidRPr="00817EFF">
        <w:rPr>
          <w:rFonts w:eastAsia="Microsoft YaHei"/>
          <w:color w:val="000000"/>
          <w:szCs w:val="20"/>
        </w:rPr>
        <w:t>FFS details</w:t>
      </w:r>
    </w:p>
    <w:p w:rsidR="002621C9" w:rsidRPr="00E327EE" w:rsidRDefault="002621C9" w:rsidP="001927A8">
      <w:pPr>
        <w:jc w:val="both"/>
        <w:rPr>
          <w:rFonts w:eastAsia="Microsoft YaHei"/>
          <w:color w:val="000000"/>
          <w:szCs w:val="20"/>
          <w:highlight w:val="darkYellow"/>
        </w:rPr>
      </w:pPr>
      <w:r>
        <w:rPr>
          <w:rFonts w:eastAsia="Microsoft YaHei"/>
          <w:color w:val="000000"/>
          <w:szCs w:val="20"/>
        </w:rPr>
        <w:t> </w:t>
      </w:r>
      <w:r w:rsidRPr="00E327EE">
        <w:rPr>
          <w:rFonts w:eastAsia="SimSun"/>
          <w:color w:val="000000"/>
          <w:szCs w:val="20"/>
          <w:highlight w:val="darkYellow"/>
          <w:lang w:eastAsia="zh-CN"/>
        </w:rPr>
        <w:t>Working assumption:</w:t>
      </w:r>
    </w:p>
    <w:p w:rsidR="002621C9" w:rsidRPr="00E327EE" w:rsidRDefault="002621C9" w:rsidP="002621C9">
      <w:pPr>
        <w:rPr>
          <w:color w:val="000000"/>
          <w:szCs w:val="20"/>
          <w:lang w:eastAsia="zh-CN"/>
        </w:rPr>
      </w:pPr>
      <w:r w:rsidRPr="00E327EE">
        <w:rPr>
          <w:color w:val="000000"/>
          <w:szCs w:val="20"/>
          <w:lang w:eastAsia="zh-CN"/>
        </w:rPr>
        <w:t>Reuse Rel-15 intra-UE PUCCH/PUSCH multiplexing timeline requirements for Rel-17 intra-UE PUCCH/PUSCH multiplexing with different priorities</w:t>
      </w:r>
    </w:p>
    <w:p w:rsidR="002621C9" w:rsidRPr="00E327EE" w:rsidRDefault="002621C9" w:rsidP="001927A8">
      <w:pPr>
        <w:numPr>
          <w:ilvl w:val="0"/>
          <w:numId w:val="25"/>
        </w:numPr>
        <w:spacing w:after="120"/>
        <w:ind w:left="714" w:hanging="357"/>
        <w:rPr>
          <w:rFonts w:eastAsia="Microsoft YaHei"/>
          <w:color w:val="000000"/>
          <w:szCs w:val="20"/>
        </w:rPr>
      </w:pPr>
      <w:r w:rsidRPr="00E327EE">
        <w:rPr>
          <w:color w:val="000000"/>
          <w:szCs w:val="20"/>
          <w:lang w:eastAsia="zh-CN"/>
        </w:rPr>
        <w:t>FFS whether or not to specify a different behavior than Rel-15 when the timeline requirements are not met  </w:t>
      </w:r>
    </w:p>
    <w:p w:rsidR="002621C9" w:rsidRPr="00F54169" w:rsidRDefault="002621C9" w:rsidP="001927A8">
      <w:pPr>
        <w:jc w:val="both"/>
        <w:rPr>
          <w:rFonts w:eastAsia="Microsoft YaHei"/>
          <w:color w:val="000000"/>
          <w:szCs w:val="20"/>
        </w:rPr>
      </w:pPr>
      <w:r>
        <w:rPr>
          <w:rFonts w:eastAsia="Microsoft YaHei"/>
          <w:color w:val="000000"/>
          <w:szCs w:val="20"/>
        </w:rPr>
        <w:t> </w:t>
      </w:r>
      <w:r w:rsidRPr="00F54169">
        <w:rPr>
          <w:rFonts w:eastAsia="SimSun"/>
          <w:color w:val="000000"/>
          <w:szCs w:val="20"/>
          <w:highlight w:val="green"/>
          <w:lang w:eastAsia="zh-CN"/>
        </w:rPr>
        <w:t>Agreements</w:t>
      </w:r>
      <w:r w:rsidRPr="00F54169">
        <w:rPr>
          <w:rFonts w:eastAsia="SimSun"/>
          <w:color w:val="000000"/>
          <w:szCs w:val="20"/>
          <w:lang w:eastAsia="zh-CN"/>
        </w:rPr>
        <w:t>:</w:t>
      </w:r>
    </w:p>
    <w:p w:rsidR="002621C9" w:rsidRPr="00F54169" w:rsidRDefault="002621C9" w:rsidP="002621C9">
      <w:pPr>
        <w:rPr>
          <w:rFonts w:eastAsia="Microsoft YaHei"/>
          <w:color w:val="000000"/>
          <w:szCs w:val="20"/>
        </w:rPr>
      </w:pPr>
      <w:r w:rsidRPr="00F54169">
        <w:rPr>
          <w:rFonts w:eastAsia="SimSun"/>
          <w:color w:val="000000"/>
          <w:szCs w:val="20"/>
          <w:lang w:eastAsia="zh-CN"/>
        </w:rPr>
        <w:t>For multiplexing LP HARQ-ACK in a HP PUSCH, s</w:t>
      </w:r>
      <w:r w:rsidRPr="00F54169">
        <w:rPr>
          <w:rFonts w:eastAsia="Microsoft YaHei"/>
          <w:color w:val="000000"/>
          <w:szCs w:val="20"/>
        </w:rPr>
        <w:t xml:space="preserve">upport </w:t>
      </w:r>
      <w:r w:rsidRPr="00F54169">
        <w:rPr>
          <w:color w:val="000000"/>
          <w:szCs w:val="20"/>
          <w:lang w:eastAsia="zh-CN"/>
        </w:rPr>
        <w:t xml:space="preserve">0&lt; </w:t>
      </w:r>
      <w:r w:rsidRPr="00F54169">
        <w:rPr>
          <w:rFonts w:eastAsia="Microsoft YaHei"/>
          <w:color w:val="000000"/>
          <w:szCs w:val="20"/>
        </w:rPr>
        <w:t xml:space="preserve">beta-offset </w:t>
      </w:r>
      <w:r w:rsidRPr="00F54169">
        <w:rPr>
          <w:color w:val="000000"/>
          <w:szCs w:val="20"/>
          <w:lang w:eastAsia="zh-CN"/>
        </w:rPr>
        <w:t>&lt;1</w:t>
      </w:r>
      <w:r w:rsidRPr="00F54169">
        <w:rPr>
          <w:rFonts w:eastAsia="Microsoft YaHei"/>
          <w:color w:val="000000"/>
          <w:szCs w:val="20"/>
          <w:lang w:eastAsia="zh-CN"/>
        </w:rPr>
        <w:t>.</w:t>
      </w:r>
    </w:p>
    <w:p w:rsidR="002621C9" w:rsidRPr="00F54169" w:rsidRDefault="002621C9" w:rsidP="002621C9">
      <w:pPr>
        <w:pStyle w:val="ListParagraph"/>
        <w:numPr>
          <w:ilvl w:val="0"/>
          <w:numId w:val="27"/>
        </w:numPr>
        <w:contextualSpacing w:val="0"/>
        <w:rPr>
          <w:rFonts w:eastAsia="Microsoft YaHei"/>
          <w:color w:val="000000"/>
          <w:szCs w:val="20"/>
        </w:rPr>
      </w:pPr>
      <w:r w:rsidRPr="00F54169">
        <w:rPr>
          <w:color w:val="000000"/>
          <w:szCs w:val="20"/>
          <w:lang w:eastAsia="zh-CN"/>
        </w:rPr>
        <w:t>FFS value(s)</w:t>
      </w:r>
    </w:p>
    <w:p w:rsidR="002621C9" w:rsidRPr="00F54169" w:rsidRDefault="002621C9" w:rsidP="002621C9">
      <w:pPr>
        <w:pStyle w:val="ListParagraph"/>
        <w:numPr>
          <w:ilvl w:val="0"/>
          <w:numId w:val="27"/>
        </w:numPr>
        <w:contextualSpacing w:val="0"/>
        <w:rPr>
          <w:rFonts w:eastAsia="Microsoft YaHei"/>
          <w:color w:val="000000"/>
          <w:szCs w:val="20"/>
        </w:rPr>
      </w:pPr>
      <w:r w:rsidRPr="00F54169">
        <w:rPr>
          <w:color w:val="000000"/>
          <w:szCs w:val="20"/>
          <w:lang w:eastAsia="zh-CN"/>
        </w:rPr>
        <w:t xml:space="preserve">FFS to additionally support </w:t>
      </w:r>
      <w:r w:rsidRPr="00F54169">
        <w:rPr>
          <w:rFonts w:eastAsia="Microsoft YaHei"/>
          <w:color w:val="000000"/>
          <w:szCs w:val="20"/>
        </w:rPr>
        <w:t xml:space="preserve">beta-offset </w:t>
      </w:r>
      <w:r w:rsidRPr="00F54169">
        <w:rPr>
          <w:color w:val="000000"/>
          <w:szCs w:val="20"/>
          <w:lang w:eastAsia="zh-CN"/>
        </w:rPr>
        <w:t>=0 or a value disabling the multiplexing</w:t>
      </w:r>
    </w:p>
    <w:p w:rsidR="002621C9" w:rsidRPr="00F54169" w:rsidRDefault="002621C9" w:rsidP="001927A8">
      <w:pPr>
        <w:pStyle w:val="ListParagraph"/>
        <w:numPr>
          <w:ilvl w:val="0"/>
          <w:numId w:val="27"/>
        </w:numPr>
        <w:spacing w:after="120"/>
        <w:ind w:left="1077" w:hanging="357"/>
        <w:contextualSpacing w:val="0"/>
        <w:rPr>
          <w:rFonts w:eastAsia="Microsoft YaHei"/>
          <w:color w:val="000000"/>
          <w:szCs w:val="20"/>
        </w:rPr>
      </w:pPr>
      <w:r w:rsidRPr="00F54169">
        <w:rPr>
          <w:color w:val="000000"/>
          <w:szCs w:val="20"/>
          <w:lang w:eastAsia="zh-CN"/>
        </w:rPr>
        <w:t>Aim to NOT increase the corresponding bitwidth in the DCI (compared to Rel-16)</w:t>
      </w:r>
    </w:p>
    <w:p w:rsidR="00223A74" w:rsidRDefault="00CC17DA" w:rsidP="00147E19">
      <w:pPr>
        <w:spacing w:before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contribution, we </w:t>
      </w:r>
      <w:r>
        <w:rPr>
          <w:rFonts w:eastAsia="SimSun"/>
          <w:lang w:eastAsia="zh-CN"/>
        </w:rPr>
        <w:t>show our views</w:t>
      </w:r>
      <w:r>
        <w:rPr>
          <w:rFonts w:eastAsia="SimSun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the </w:t>
      </w:r>
      <w:r>
        <w:rPr>
          <w:rFonts w:eastAsia="SimSun" w:hint="eastAsia"/>
          <w:lang w:eastAsia="zh-CN"/>
        </w:rPr>
        <w:t>enhancement</w:t>
      </w:r>
      <w:r>
        <w:rPr>
          <w:rFonts w:eastAsia="SimSun"/>
          <w:lang w:eastAsia="zh-CN"/>
        </w:rPr>
        <w:t>s on Rel-17 intra-UE multiplexing/prioritization</w:t>
      </w:r>
      <w:r>
        <w:rPr>
          <w:rFonts w:eastAsia="SimSun" w:hint="eastAsia"/>
          <w:lang w:eastAsia="zh-CN"/>
        </w:rPr>
        <w:t>.</w:t>
      </w:r>
    </w:p>
    <w:p w:rsidR="00223A74" w:rsidRDefault="00CC17DA" w:rsidP="0066184F">
      <w:pPr>
        <w:pStyle w:val="Heading1"/>
        <w:keepNext w:val="0"/>
        <w:spacing w:after="120"/>
        <w:jc w:val="both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Discussion</w:t>
      </w:r>
    </w:p>
    <w:p w:rsidR="004D3131" w:rsidRDefault="004D3131" w:rsidP="004D3131">
      <w:pPr>
        <w:pStyle w:val="Heading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62575A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Multiplexing </w:t>
      </w:r>
      <w:r w:rsidR="001927A8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of </w:t>
      </w:r>
      <w:r w:rsidRPr="0062575A">
        <w:rPr>
          <w:rFonts w:ascii="Times New Roman" w:eastAsiaTheme="minorEastAsia" w:hAnsi="Times New Roman" w:cs="Times New Roman"/>
          <w:sz w:val="22"/>
          <w:szCs w:val="22"/>
          <w:lang w:eastAsia="zh-CN"/>
        </w:rPr>
        <w:t>HARQ-ACK and SR with different priorities</w:t>
      </w:r>
    </w:p>
    <w:p w:rsidR="004D3131" w:rsidRDefault="001927A8" w:rsidP="004D3131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 #104e, multiple options were proposed for multiplexing of HARQ-ACK and SR.</w:t>
      </w:r>
      <w:r w:rsidR="0042376C">
        <w:rPr>
          <w:rFonts w:eastAsiaTheme="minorEastAsia"/>
          <w:lang w:eastAsia="zh-CN"/>
        </w:rPr>
        <w:t xml:space="preserve"> Our proposals for multiplexing of HARQ-ACK and SR with different priorities as following: </w:t>
      </w:r>
    </w:p>
    <w:p w:rsidR="000D0DFC" w:rsidRDefault="000D0DFC" w:rsidP="004D3131">
      <w:pPr>
        <w:pStyle w:val="BodyText"/>
        <w:rPr>
          <w:szCs w:val="20"/>
        </w:rPr>
      </w:pPr>
      <w:r>
        <w:rPr>
          <w:rFonts w:eastAsiaTheme="minorEastAsia"/>
          <w:lang w:eastAsia="zh-CN"/>
        </w:rPr>
        <w:t>Case 1: A</w:t>
      </w:r>
      <w:r>
        <w:rPr>
          <w:szCs w:val="20"/>
        </w:rPr>
        <w:t xml:space="preserve"> PUCCH carrying HP SR with PF0 overlaps with a PUCCH carrying LP HARQ-ACK with PF0.</w:t>
      </w:r>
    </w:p>
    <w:p w:rsidR="002D7B66" w:rsidRDefault="002D7B66" w:rsidP="002E102F">
      <w:pPr>
        <w:pStyle w:val="BodyText"/>
        <w:rPr>
          <w:rFonts w:eastAsiaTheme="minorEastAsia"/>
          <w:lang w:eastAsia="zh-CN"/>
        </w:rPr>
      </w:pPr>
      <w:r>
        <w:t xml:space="preserve">The </w:t>
      </w:r>
      <w:r w:rsidRPr="00F87B50">
        <w:t>reliability</w:t>
      </w:r>
      <w:r>
        <w:t xml:space="preserve"> of PF0 </w:t>
      </w:r>
      <w:r w:rsidRPr="00033448">
        <w:t xml:space="preserve">depends </w:t>
      </w:r>
      <w:r>
        <w:t>on the number of PUCCH symbols. When the number of LP PUCCH symbols is not less than the HP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PUCCH symbols, using LP PUCCH to transmit HP SR and LP HARQ-ACK will not lead to the </w:t>
      </w:r>
      <w:r w:rsidRPr="00971E9C">
        <w:rPr>
          <w:rFonts w:eastAsiaTheme="minorEastAsia"/>
          <w:lang w:eastAsia="zh-CN"/>
        </w:rPr>
        <w:t xml:space="preserve">reliability </w:t>
      </w:r>
      <w:r>
        <w:rPr>
          <w:rFonts w:eastAsiaTheme="minorEastAsia"/>
          <w:lang w:eastAsia="zh-CN"/>
        </w:rPr>
        <w:t xml:space="preserve">loss of HP SR.  </w:t>
      </w:r>
    </w:p>
    <w:p w:rsidR="005B6F37" w:rsidRPr="002D7B66" w:rsidRDefault="002D7B66" w:rsidP="00971E9C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0D0DFC">
        <w:rPr>
          <w:rFonts w:eastAsiaTheme="minorEastAsia"/>
          <w:szCs w:val="20"/>
          <w:lang w:eastAsia="zh-CN"/>
        </w:rPr>
        <w:t xml:space="preserve">f HP SR is negative, </w:t>
      </w:r>
      <w:r w:rsidR="000D0DFC" w:rsidRPr="00B916EC">
        <w:t>the UE transmits HARQ-ACK</w:t>
      </w:r>
      <w:r w:rsidR="005B6F37">
        <w:t xml:space="preserve"> on PUCCH resource for HARQ-ACK, i.e. same as Rel-15</w:t>
      </w:r>
      <w:r w:rsidR="000D0DFC">
        <w:t>.</w:t>
      </w:r>
      <w:r w:rsidR="002E102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 w:rsidR="000D0DFC">
        <w:rPr>
          <w:rFonts w:eastAsiaTheme="minorEastAsia"/>
          <w:lang w:eastAsia="zh-CN"/>
        </w:rPr>
        <w:t xml:space="preserve">f HP SR is </w:t>
      </w:r>
      <w:r w:rsidR="000D0DFC">
        <w:t>positive</w:t>
      </w:r>
      <w:r w:rsidR="005B6F37">
        <w:t>,</w:t>
      </w:r>
    </w:p>
    <w:p w:rsidR="00F87B50" w:rsidRPr="00971E9C" w:rsidRDefault="005B6F37" w:rsidP="00971E9C">
      <w:pPr>
        <w:pStyle w:val="BodyText"/>
        <w:numPr>
          <w:ilvl w:val="0"/>
          <w:numId w:val="30"/>
        </w:numPr>
        <w:rPr>
          <w:rFonts w:eastAsiaTheme="minorEastAsia"/>
          <w:lang w:eastAsia="zh-CN"/>
        </w:rPr>
      </w:pPr>
      <w:r>
        <w:t xml:space="preserve">If </w:t>
      </w:r>
      <w:r w:rsidR="008042F7"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≥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SR</m:t>
            </m:r>
          </m:sup>
        </m:sSubSup>
      </m:oMath>
      <w:r w:rsidR="003E0B29">
        <w:t xml:space="preserve">, </w:t>
      </w:r>
      <w:r w:rsidR="008042F7" w:rsidRPr="00971E9C"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8042F7">
        <w:t xml:space="preserve"> is </w:t>
      </w:r>
      <w:r w:rsidR="000D0DFC">
        <w:t>the number of</w:t>
      </w:r>
      <w:r w:rsidR="008042F7" w:rsidRPr="008042F7">
        <w:t xml:space="preserve"> </w:t>
      </w:r>
      <w:r w:rsidR="008042F7">
        <w:t>symbols of</w:t>
      </w:r>
      <w:r w:rsidR="000D0DFC">
        <w:t xml:space="preserve"> </w:t>
      </w:r>
      <w:r>
        <w:t xml:space="preserve">PUCCH </w:t>
      </w:r>
      <w:r w:rsidR="008042F7">
        <w:rPr>
          <w:szCs w:val="20"/>
        </w:rPr>
        <w:t xml:space="preserve">carrying </w:t>
      </w:r>
      <w:r w:rsidR="000D0DFC">
        <w:t>HARQ-ACK</w:t>
      </w:r>
      <w:r w:rsidR="008042F7"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SR</m:t>
            </m:r>
          </m:sup>
        </m:sSubSup>
      </m:oMath>
      <w:r w:rsidR="000D0DFC">
        <w:t xml:space="preserve"> is </w:t>
      </w:r>
      <w:r w:rsidR="008042F7">
        <w:t xml:space="preserve">the number of symbols of </w:t>
      </w:r>
      <w:r>
        <w:t xml:space="preserve">PUCCH </w:t>
      </w:r>
      <w:r w:rsidR="008042F7">
        <w:rPr>
          <w:szCs w:val="20"/>
        </w:rPr>
        <w:t xml:space="preserve">carrying </w:t>
      </w:r>
      <w:r>
        <w:t xml:space="preserve">SR, </w:t>
      </w:r>
      <w:r w:rsidR="002D7B66" w:rsidRPr="00B916EC">
        <w:t>the UE transmits HARQ-ACK</w:t>
      </w:r>
      <w:r w:rsidR="002D7B66">
        <w:t xml:space="preserve"> in PRB for HARQ-ACK with a special cyclic shift, i.e. </w:t>
      </w:r>
      <w:r w:rsidR="005810E3">
        <w:t xml:space="preserve">same as </w:t>
      </w:r>
      <w:r w:rsidR="002D7B66">
        <w:t>Rel-15</w:t>
      </w:r>
      <w:r w:rsidR="00EE46CA">
        <w:t>;</w:t>
      </w:r>
    </w:p>
    <w:p w:rsidR="000D0DFC" w:rsidRPr="005B6F37" w:rsidRDefault="005B6F37" w:rsidP="00971E9C">
      <w:pPr>
        <w:pStyle w:val="BodyText"/>
        <w:numPr>
          <w:ilvl w:val="0"/>
          <w:numId w:val="30"/>
        </w:numPr>
        <w:rPr>
          <w:rFonts w:eastAsiaTheme="minorEastAsia"/>
          <w:szCs w:val="20"/>
          <w:lang w:eastAsia="zh-CN"/>
        </w:rPr>
      </w:pPr>
      <w:r w:rsidRPr="005B6F37">
        <w:rPr>
          <w:rFonts w:eastAsiaTheme="minorEastAsia"/>
          <w:lang w:eastAsia="zh-CN"/>
        </w:rPr>
        <w:t>Otherwise</w:t>
      </w:r>
      <w:r w:rsidRPr="0042376C">
        <w:rPr>
          <w:rFonts w:eastAsiaTheme="minorEastAsia"/>
          <w:lang w:eastAsia="zh-CN"/>
        </w:rPr>
        <w:t>,</w:t>
      </w:r>
      <w:r w:rsidR="0042376C" w:rsidRPr="0062575A">
        <w:rPr>
          <w:rFonts w:eastAsiaTheme="minorEastAsia"/>
          <w:lang w:eastAsia="zh-CN"/>
        </w:rPr>
        <w:t xml:space="preserve"> the UE</w:t>
      </w:r>
      <w:r w:rsidRPr="0042376C">
        <w:rPr>
          <w:rFonts w:eastAsiaTheme="minorEastAsia"/>
          <w:lang w:eastAsia="zh-CN"/>
        </w:rPr>
        <w:t xml:space="preserve"> </w:t>
      </w:r>
      <w:r w:rsidRPr="0062575A">
        <w:rPr>
          <w:rFonts w:eastAsiaTheme="minorEastAsia"/>
          <w:lang w:eastAsia="zh-CN"/>
        </w:rPr>
        <w:t>transmit</w:t>
      </w:r>
      <w:r w:rsidR="0042376C">
        <w:rPr>
          <w:rFonts w:eastAsiaTheme="minorEastAsia"/>
          <w:lang w:eastAsia="zh-CN"/>
        </w:rPr>
        <w:t>s</w:t>
      </w:r>
      <w:r w:rsidRPr="0062575A">
        <w:t xml:space="preserve"> SR on </w:t>
      </w:r>
      <w:r>
        <w:t>PUCCH resource for SR</w:t>
      </w:r>
      <w:r w:rsidRPr="0062575A">
        <w:t xml:space="preserve"> and drop</w:t>
      </w:r>
      <w:r w:rsidR="0042376C">
        <w:t>s</w:t>
      </w:r>
      <w:r w:rsidRPr="0062575A">
        <w:t xml:space="preserve"> HARQ-ACK</w:t>
      </w:r>
      <w:r>
        <w:t>, i.e. same as Rel-16.</w:t>
      </w:r>
    </w:p>
    <w:p w:rsidR="000D0DFC" w:rsidRDefault="000D0DFC" w:rsidP="004D3131">
      <w:pPr>
        <w:pStyle w:val="BodyText"/>
        <w:rPr>
          <w:szCs w:val="20"/>
        </w:rPr>
      </w:pPr>
      <w:r>
        <w:rPr>
          <w:rFonts w:eastAsiaTheme="minorEastAsia"/>
          <w:lang w:eastAsia="zh-CN"/>
        </w:rPr>
        <w:t xml:space="preserve">Case </w:t>
      </w:r>
      <w:r w:rsidR="004C7139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: </w:t>
      </w:r>
      <w:r>
        <w:rPr>
          <w:szCs w:val="20"/>
        </w:rPr>
        <w:t>A PUCCH carrying HP SR with PF0 overlaps with a PUCCH carrying LP HARQ-ACK with PF1.</w:t>
      </w:r>
    </w:p>
    <w:p w:rsidR="00BD27E6" w:rsidRPr="00A51C46" w:rsidRDefault="00D50321" w:rsidP="00BD27E6">
      <w:pPr>
        <w:pStyle w:val="BodyText"/>
        <w:rPr>
          <w:szCs w:val="20"/>
        </w:rPr>
      </w:pPr>
      <w:r>
        <w:t xml:space="preserve">Rel-16 </w:t>
      </w:r>
      <w:r w:rsidR="00BD27E6" w:rsidRPr="00BD27E6">
        <w:t xml:space="preserve">mechanism </w:t>
      </w:r>
      <w:r>
        <w:t>is reused.</w:t>
      </w:r>
      <w:r w:rsidR="00BD27E6">
        <w:t xml:space="preserve"> </w:t>
      </w:r>
      <w:r w:rsidR="00BD27E6">
        <w:rPr>
          <w:rFonts w:eastAsiaTheme="minorEastAsia"/>
          <w:szCs w:val="20"/>
          <w:lang w:eastAsia="zh-CN"/>
        </w:rPr>
        <w:t xml:space="preserve">If HP SR is negative, </w:t>
      </w:r>
      <w:r w:rsidR="00BD27E6" w:rsidRPr="00B916EC">
        <w:t>the UE transmits HARQ-ACK</w:t>
      </w:r>
      <w:r w:rsidR="00BD27E6">
        <w:t xml:space="preserve"> on PUCCH resource for HARQ-ACK. </w:t>
      </w:r>
      <w:r w:rsidR="00BD27E6">
        <w:rPr>
          <w:rFonts w:eastAsiaTheme="minorEastAsia"/>
          <w:lang w:eastAsia="zh-CN"/>
        </w:rPr>
        <w:t xml:space="preserve">If HP SR is </w:t>
      </w:r>
      <w:r w:rsidR="00BD27E6">
        <w:t>positive,</w:t>
      </w:r>
      <w:r w:rsidR="00BD27E6" w:rsidRPr="009F32BA">
        <w:t xml:space="preserve"> </w:t>
      </w:r>
      <w:r w:rsidR="00BD27E6">
        <w:t xml:space="preserve">the UE </w:t>
      </w:r>
      <w:r w:rsidR="00BD27E6" w:rsidRPr="009F32BA">
        <w:t>transmit</w:t>
      </w:r>
      <w:r w:rsidR="00BD27E6">
        <w:t>s</w:t>
      </w:r>
      <w:r w:rsidR="00BD27E6" w:rsidRPr="009F32BA">
        <w:t xml:space="preserve"> SR on </w:t>
      </w:r>
      <w:r w:rsidR="00BD27E6">
        <w:t>PUCCH resource for SR</w:t>
      </w:r>
      <w:r w:rsidR="00BD27E6" w:rsidRPr="009F32BA">
        <w:t xml:space="preserve"> and drop HARQ-ACK</w:t>
      </w:r>
      <w:r w:rsidR="00BD27E6">
        <w:t>.</w:t>
      </w:r>
    </w:p>
    <w:p w:rsidR="000D0DFC" w:rsidRDefault="000D0DFC" w:rsidP="004D3131">
      <w:pPr>
        <w:pStyle w:val="BodyText"/>
        <w:rPr>
          <w:szCs w:val="20"/>
        </w:rPr>
      </w:pPr>
      <w:r>
        <w:rPr>
          <w:rFonts w:eastAsiaTheme="minorEastAsia"/>
          <w:lang w:eastAsia="zh-CN"/>
        </w:rPr>
        <w:t xml:space="preserve">Case </w:t>
      </w:r>
      <w:r w:rsidR="004C7139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: </w:t>
      </w:r>
      <w:r>
        <w:rPr>
          <w:szCs w:val="20"/>
        </w:rPr>
        <w:t>A PUCCH carrying HP SR with PF1 overlaps with a PUCCH carrying LP HARQ-ACK with PF0.</w:t>
      </w:r>
    </w:p>
    <w:p w:rsidR="0042376C" w:rsidRPr="00A51C46" w:rsidRDefault="00D50321" w:rsidP="00BD27E6">
      <w:pPr>
        <w:pStyle w:val="BodyText"/>
        <w:rPr>
          <w:szCs w:val="20"/>
        </w:rPr>
      </w:pPr>
      <w:r>
        <w:lastRenderedPageBreak/>
        <w:t xml:space="preserve">Rel-16 </w:t>
      </w:r>
      <w:r w:rsidR="00BD27E6" w:rsidRPr="00BD27E6">
        <w:t xml:space="preserve">mechanism </w:t>
      </w:r>
      <w:r>
        <w:t>is reused.</w:t>
      </w:r>
      <w:r w:rsidR="00BD27E6">
        <w:rPr>
          <w:rFonts w:eastAsiaTheme="minorEastAsia" w:hint="eastAsia"/>
          <w:szCs w:val="20"/>
          <w:lang w:eastAsia="zh-CN"/>
        </w:rPr>
        <w:t xml:space="preserve"> </w:t>
      </w:r>
      <w:r w:rsidR="0042376C">
        <w:rPr>
          <w:rFonts w:eastAsiaTheme="minorEastAsia"/>
          <w:szCs w:val="20"/>
          <w:lang w:eastAsia="zh-CN"/>
        </w:rPr>
        <w:t xml:space="preserve">If HP SR is negative, </w:t>
      </w:r>
      <w:r w:rsidR="0042376C" w:rsidRPr="00B916EC">
        <w:t>the UE transmits HARQ-ACK</w:t>
      </w:r>
      <w:r w:rsidR="0042376C">
        <w:t xml:space="preserve"> on PUCCH resource for HARQ-ACK.</w:t>
      </w:r>
      <w:r w:rsidR="00BD27E6">
        <w:rPr>
          <w:rFonts w:eastAsiaTheme="minorEastAsia" w:hint="eastAsia"/>
          <w:szCs w:val="20"/>
          <w:lang w:eastAsia="zh-CN"/>
        </w:rPr>
        <w:t xml:space="preserve"> </w:t>
      </w:r>
      <w:r w:rsidR="0042376C">
        <w:rPr>
          <w:rFonts w:eastAsiaTheme="minorEastAsia"/>
          <w:lang w:eastAsia="zh-CN"/>
        </w:rPr>
        <w:t xml:space="preserve">If HP SR is </w:t>
      </w:r>
      <w:r w:rsidR="0042376C">
        <w:t>positive,</w:t>
      </w:r>
      <w:r w:rsidR="0042376C" w:rsidRPr="009F32BA">
        <w:t xml:space="preserve"> </w:t>
      </w:r>
      <w:r w:rsidR="0042376C">
        <w:t xml:space="preserve">the UE </w:t>
      </w:r>
      <w:r w:rsidR="0042376C" w:rsidRPr="009F32BA">
        <w:t>transmit</w:t>
      </w:r>
      <w:r w:rsidR="0042376C">
        <w:t>s</w:t>
      </w:r>
      <w:r w:rsidR="0042376C" w:rsidRPr="009F32BA">
        <w:t xml:space="preserve"> SR on </w:t>
      </w:r>
      <w:r w:rsidR="0042376C">
        <w:t>PUCCH resource for SR</w:t>
      </w:r>
      <w:r w:rsidR="0042376C" w:rsidRPr="009F32BA">
        <w:t xml:space="preserve"> and drop HARQ-ACK</w:t>
      </w:r>
      <w:r w:rsidR="0042376C">
        <w:t>.</w:t>
      </w:r>
    </w:p>
    <w:p w:rsidR="0042376C" w:rsidRDefault="0042376C" w:rsidP="004D3131">
      <w:pPr>
        <w:pStyle w:val="BodyText"/>
        <w:rPr>
          <w:szCs w:val="20"/>
        </w:rPr>
      </w:pPr>
      <w:r>
        <w:rPr>
          <w:rFonts w:eastAsiaTheme="minorEastAsia"/>
          <w:lang w:eastAsia="zh-CN"/>
        </w:rPr>
        <w:t xml:space="preserve">Case </w:t>
      </w:r>
      <w:r w:rsidR="004C7139">
        <w:rPr>
          <w:rFonts w:eastAsiaTheme="minorEastAsia"/>
          <w:lang w:eastAsia="zh-CN"/>
        </w:rPr>
        <w:t>4</w:t>
      </w:r>
      <w:r>
        <w:rPr>
          <w:rFonts w:eastAsiaTheme="minorEastAsia" w:hint="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>
        <w:rPr>
          <w:szCs w:val="20"/>
        </w:rPr>
        <w:t>A PUCCH carrying HP SR with PF1 overlaps with a PUCCH carrying LP HARQ-ACK with PF1.</w:t>
      </w:r>
    </w:p>
    <w:p w:rsidR="00BE37F5" w:rsidRDefault="00BE37F5" w:rsidP="004D3131">
      <w:pPr>
        <w:pStyle w:val="BodyText"/>
        <w:rPr>
          <w:szCs w:val="20"/>
        </w:rPr>
      </w:pPr>
      <w:r>
        <w:t>Rel-15 multiplexing is reused. If SR is positive, the UE transmits HARQ-ACK on PUCCH resource for SR. If SR is negative, the UE transmits HARQ-ACK on PUCCH resource for HARQ-ACK.</w:t>
      </w:r>
    </w:p>
    <w:p w:rsidR="0042376C" w:rsidRDefault="00E027BF">
      <w:pPr>
        <w:pStyle w:val="BodyText"/>
        <w:rPr>
          <w:rFonts w:eastAsiaTheme="minorEastAsia"/>
          <w:b/>
          <w:i/>
          <w:lang w:eastAsia="zh-CN"/>
        </w:rPr>
      </w:pPr>
      <w:r w:rsidRPr="00971E9C">
        <w:rPr>
          <w:rFonts w:eastAsiaTheme="minorEastAsia"/>
          <w:b/>
          <w:i/>
          <w:lang w:eastAsia="zh-CN"/>
        </w:rPr>
        <w:t>Proposal 1:</w:t>
      </w:r>
      <w:r w:rsidR="00F87B50">
        <w:rPr>
          <w:rFonts w:eastAsiaTheme="minorEastAsia"/>
          <w:b/>
          <w:i/>
          <w:lang w:eastAsia="zh-CN"/>
        </w:rPr>
        <w:t xml:space="preserve"> </w:t>
      </w:r>
      <w:r w:rsidR="009E398F" w:rsidRPr="00061375">
        <w:rPr>
          <w:rFonts w:eastAsiaTheme="minorEastAsia"/>
          <w:b/>
          <w:i/>
          <w:lang w:eastAsia="zh-CN"/>
        </w:rPr>
        <w:t>R</w:t>
      </w:r>
      <w:r w:rsidR="009E398F">
        <w:rPr>
          <w:rFonts w:eastAsiaTheme="minorEastAsia"/>
          <w:b/>
          <w:i/>
          <w:lang w:eastAsia="zh-CN"/>
        </w:rPr>
        <w:t>el-</w:t>
      </w:r>
      <w:r w:rsidR="00F87B50">
        <w:rPr>
          <w:rFonts w:eastAsiaTheme="minorEastAsia"/>
          <w:b/>
          <w:i/>
          <w:lang w:eastAsia="zh-CN"/>
        </w:rPr>
        <w:t xml:space="preserve">15 or </w:t>
      </w:r>
      <w:r w:rsidR="009E398F" w:rsidRPr="00061375">
        <w:rPr>
          <w:rFonts w:eastAsiaTheme="minorEastAsia"/>
          <w:b/>
          <w:i/>
          <w:lang w:eastAsia="zh-CN"/>
        </w:rPr>
        <w:t>R</w:t>
      </w:r>
      <w:r w:rsidR="009E398F">
        <w:rPr>
          <w:rFonts w:eastAsiaTheme="minorEastAsia"/>
          <w:b/>
          <w:i/>
          <w:lang w:eastAsia="zh-CN"/>
        </w:rPr>
        <w:t>el-</w:t>
      </w:r>
      <w:r w:rsidR="00F87B50">
        <w:rPr>
          <w:rFonts w:eastAsiaTheme="minorEastAsia"/>
          <w:b/>
          <w:i/>
          <w:lang w:eastAsia="zh-CN"/>
        </w:rPr>
        <w:t xml:space="preserve">16 </w:t>
      </w:r>
      <w:r w:rsidR="00F87B50" w:rsidRPr="00971E9C">
        <w:rPr>
          <w:rFonts w:eastAsiaTheme="minorEastAsia"/>
          <w:b/>
          <w:i/>
          <w:lang w:eastAsia="zh-CN"/>
        </w:rPr>
        <w:t>mechanism should be reused</w:t>
      </w:r>
      <w:r w:rsidR="00F87B50">
        <w:rPr>
          <w:rFonts w:eastAsiaTheme="minorEastAsia"/>
          <w:b/>
          <w:i/>
          <w:lang w:eastAsia="zh-CN"/>
        </w:rPr>
        <w:t xml:space="preserve"> to support m</w:t>
      </w:r>
      <w:r w:rsidR="00F87B50" w:rsidRPr="00971E9C">
        <w:rPr>
          <w:rFonts w:eastAsiaTheme="minorEastAsia"/>
          <w:b/>
          <w:i/>
          <w:lang w:eastAsia="zh-CN"/>
        </w:rPr>
        <w:t>ultiplexing of HARQ-ACK and SR with different priorities</w:t>
      </w:r>
      <w:r w:rsidR="00F87B50">
        <w:rPr>
          <w:rFonts w:eastAsiaTheme="minorEastAsia"/>
          <w:b/>
          <w:i/>
          <w:lang w:eastAsia="zh-CN"/>
        </w:rPr>
        <w:t xml:space="preserve">. </w:t>
      </w:r>
    </w:p>
    <w:p w:rsidR="00061375" w:rsidRDefault="00061375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2: </w:t>
      </w:r>
      <w:r w:rsidR="00B8251E">
        <w:rPr>
          <w:rFonts w:eastAsiaTheme="minorEastAsia"/>
          <w:b/>
          <w:i/>
          <w:lang w:eastAsia="zh-CN"/>
        </w:rPr>
        <w:t>When PF0 is used by both</w:t>
      </w:r>
      <w:r w:rsidR="004C7139">
        <w:rPr>
          <w:rFonts w:eastAsiaTheme="minorEastAsia"/>
          <w:b/>
          <w:i/>
          <w:lang w:eastAsia="zh-CN"/>
        </w:rPr>
        <w:t xml:space="preserve"> HP</w:t>
      </w:r>
      <w:r w:rsidR="00B8251E">
        <w:rPr>
          <w:rFonts w:eastAsiaTheme="minorEastAsia"/>
          <w:b/>
          <w:i/>
          <w:lang w:eastAsia="zh-CN"/>
        </w:rPr>
        <w:t xml:space="preserve"> SR and</w:t>
      </w:r>
      <w:r w:rsidR="004C7139">
        <w:rPr>
          <w:rFonts w:eastAsiaTheme="minorEastAsia"/>
          <w:b/>
          <w:i/>
          <w:lang w:eastAsia="zh-CN"/>
        </w:rPr>
        <w:t xml:space="preserve"> LP</w:t>
      </w:r>
      <w:r w:rsidR="00FC160D">
        <w:rPr>
          <w:rFonts w:eastAsiaTheme="minorEastAsia"/>
          <w:b/>
          <w:i/>
          <w:lang w:eastAsia="zh-CN"/>
        </w:rPr>
        <w:t xml:space="preserve">HARQ-ACK </w:t>
      </w:r>
      <w:r w:rsidR="00B8251E">
        <w:rPr>
          <w:rFonts w:eastAsiaTheme="minorEastAsia"/>
          <w:b/>
          <w:i/>
          <w:lang w:eastAsia="zh-CN"/>
        </w:rPr>
        <w:t>, w</w:t>
      </w:r>
      <w:r w:rsidRPr="00061375">
        <w:rPr>
          <w:rFonts w:eastAsiaTheme="minorEastAsia"/>
          <w:b/>
          <w:i/>
          <w:lang w:eastAsia="zh-CN"/>
        </w:rPr>
        <w:t xml:space="preserve">hether </w:t>
      </w:r>
      <w:r w:rsidR="00B8251E">
        <w:rPr>
          <w:rFonts w:eastAsiaTheme="minorEastAsia"/>
          <w:b/>
          <w:i/>
          <w:lang w:eastAsia="zh-CN"/>
        </w:rPr>
        <w:t xml:space="preserve">to use </w:t>
      </w:r>
      <w:r w:rsidRPr="00061375">
        <w:rPr>
          <w:rFonts w:eastAsiaTheme="minorEastAsia"/>
          <w:b/>
          <w:i/>
          <w:lang w:eastAsia="zh-CN"/>
        </w:rPr>
        <w:t>R</w:t>
      </w:r>
      <w:r w:rsidR="009E398F">
        <w:rPr>
          <w:rFonts w:eastAsiaTheme="minorEastAsia"/>
          <w:b/>
          <w:i/>
          <w:lang w:eastAsia="zh-CN"/>
        </w:rPr>
        <w:t>el-</w:t>
      </w:r>
      <w:r w:rsidRPr="00061375">
        <w:rPr>
          <w:rFonts w:eastAsiaTheme="minorEastAsia"/>
          <w:b/>
          <w:i/>
          <w:lang w:eastAsia="zh-CN"/>
        </w:rPr>
        <w:t xml:space="preserve">15 mechanism or </w:t>
      </w:r>
      <w:r w:rsidR="009E398F" w:rsidRPr="00061375">
        <w:rPr>
          <w:rFonts w:eastAsiaTheme="minorEastAsia"/>
          <w:b/>
          <w:i/>
          <w:lang w:eastAsia="zh-CN"/>
        </w:rPr>
        <w:t>R</w:t>
      </w:r>
      <w:r w:rsidR="009E398F">
        <w:rPr>
          <w:rFonts w:eastAsiaTheme="minorEastAsia"/>
          <w:b/>
          <w:i/>
          <w:lang w:eastAsia="zh-CN"/>
        </w:rPr>
        <w:t>el-</w:t>
      </w:r>
      <w:r w:rsidRPr="00061375">
        <w:rPr>
          <w:rFonts w:eastAsiaTheme="minorEastAsia"/>
          <w:b/>
          <w:i/>
          <w:lang w:eastAsia="zh-CN"/>
        </w:rPr>
        <w:t>16 mechanism can be determined according to the number of PUCCH symbols</w:t>
      </w:r>
      <w:r w:rsidR="00B8251E">
        <w:rPr>
          <w:rFonts w:eastAsiaTheme="minorEastAsia"/>
          <w:b/>
          <w:i/>
          <w:lang w:eastAsia="zh-CN"/>
        </w:rPr>
        <w:t>.</w:t>
      </w:r>
      <w:r w:rsidR="009C02BA" w:rsidRPr="009C02BA">
        <w:rPr>
          <w:rFonts w:eastAsiaTheme="minorEastAsia"/>
          <w:b/>
          <w:i/>
          <w:lang w:eastAsia="zh-CN"/>
        </w:rPr>
        <w:t xml:space="preserve"> </w:t>
      </w:r>
      <w:r w:rsidR="009C02BA" w:rsidRPr="00B8251E">
        <w:rPr>
          <w:rFonts w:eastAsiaTheme="minorEastAsia"/>
          <w:b/>
          <w:i/>
          <w:lang w:eastAsia="zh-CN"/>
        </w:rPr>
        <w:t xml:space="preserve">The details are </w:t>
      </w:r>
      <w:r w:rsidR="00285182">
        <w:rPr>
          <w:rFonts w:eastAsiaTheme="minorEastAsia"/>
          <w:b/>
          <w:i/>
          <w:lang w:eastAsia="zh-CN"/>
        </w:rPr>
        <w:t>summarized</w:t>
      </w:r>
      <w:r w:rsidR="009C02BA" w:rsidRPr="00B8251E">
        <w:rPr>
          <w:rFonts w:eastAsiaTheme="minorEastAsia"/>
          <w:b/>
          <w:i/>
          <w:lang w:eastAsia="zh-CN"/>
        </w:rPr>
        <w:t xml:space="preserve"> in the table</w:t>
      </w:r>
      <w:r w:rsidR="009C02BA">
        <w:rPr>
          <w:rFonts w:eastAsiaTheme="minorEastAsia"/>
          <w:b/>
          <w:i/>
          <w:lang w:eastAsia="zh-CN"/>
        </w:rPr>
        <w:t xml:space="preserve"> 1.</w:t>
      </w:r>
    </w:p>
    <w:p w:rsidR="00F87B50" w:rsidRDefault="00F87B50">
      <w:pPr>
        <w:pStyle w:val="BodyText"/>
        <w:rPr>
          <w:rFonts w:eastAsiaTheme="minorEastAsia"/>
          <w:b/>
          <w:i/>
          <w:lang w:eastAsia="zh-CN"/>
        </w:rPr>
      </w:pPr>
    </w:p>
    <w:p w:rsidR="00223A74" w:rsidRDefault="008E2727">
      <w:pPr>
        <w:pStyle w:val="Heading2"/>
        <w:tabs>
          <w:tab w:val="clear" w:pos="3447"/>
        </w:tabs>
        <w:spacing w:after="120"/>
        <w:ind w:left="567"/>
        <w:jc w:val="both"/>
        <w:rPr>
          <w:rFonts w:ascii="Times New Roman" w:eastAsia="Microsoft YaHei" w:hAnsi="Times New Roman" w:cs="Times New Roman"/>
          <w:color w:val="000000"/>
          <w:szCs w:val="20"/>
        </w:rPr>
      </w:pPr>
      <w:r>
        <w:rPr>
          <w:rFonts w:eastAsiaTheme="minorEastAsia"/>
          <w:lang w:eastAsia="zh-CN"/>
        </w:rPr>
        <w:t>PUCCH resource for</w:t>
      </w:r>
      <w:r w:rsidR="0062575A">
        <w:rPr>
          <w:rFonts w:eastAsiaTheme="minorEastAsia"/>
          <w:lang w:eastAsia="zh-CN"/>
        </w:rPr>
        <w:t xml:space="preserve"> </w:t>
      </w:r>
      <w:r w:rsidR="0062575A">
        <w:rPr>
          <w:rFonts w:ascii="Times New Roman" w:eastAsia="Microsoft YaHei" w:hAnsi="Times New Roman" w:cs="Times New Roman"/>
          <w:color w:val="000000"/>
          <w:szCs w:val="20"/>
        </w:rPr>
        <w:t>m</w:t>
      </w:r>
      <w:r w:rsidR="00CC17DA">
        <w:rPr>
          <w:rFonts w:ascii="Times New Roman" w:eastAsia="Microsoft YaHei" w:hAnsi="Times New Roman" w:cs="Times New Roman"/>
          <w:color w:val="000000"/>
          <w:szCs w:val="20"/>
        </w:rPr>
        <w:t>ultiplexing of HP HARQ-ACK and LP HARQ-ACK</w:t>
      </w:r>
    </w:p>
    <w:p w:rsidR="008E2727" w:rsidRDefault="008E2727" w:rsidP="008E2727">
      <w:pPr>
        <w:pStyle w:val="BodyText"/>
        <w:rPr>
          <w:rFonts w:eastAsiaTheme="minorEastAsia"/>
          <w:lang w:eastAsia="zh-CN"/>
        </w:rPr>
      </w:pPr>
      <w:r w:rsidRPr="008E2727">
        <w:rPr>
          <w:rFonts w:eastAsiaTheme="minorEastAsia"/>
          <w:lang w:eastAsia="zh-CN"/>
        </w:rPr>
        <w:t xml:space="preserve">A PUCCH resource in the PUCCH resource set configured for HP HARQ-ACK </w:t>
      </w:r>
      <w:r>
        <w:rPr>
          <w:rFonts w:eastAsiaTheme="minorEastAsia"/>
          <w:lang w:eastAsia="zh-CN"/>
        </w:rPr>
        <w:t xml:space="preserve">should be used to transmit the multiplexing of HP HARQ-ACK and LP HARQ-ACK to </w:t>
      </w:r>
      <w:r w:rsidRPr="008E2727">
        <w:rPr>
          <w:rFonts w:eastAsiaTheme="minorEastAsia"/>
          <w:lang w:eastAsia="zh-CN"/>
        </w:rPr>
        <w:t>guarantee</w:t>
      </w:r>
      <w:r>
        <w:rPr>
          <w:rFonts w:eastAsiaTheme="minorEastAsia"/>
          <w:lang w:eastAsia="zh-CN"/>
        </w:rPr>
        <w:t xml:space="preserve"> both the latency and reliability of HP HARQ-ACK.</w:t>
      </w:r>
      <w:r>
        <w:rPr>
          <w:rFonts w:eastAsiaTheme="minorEastAsia" w:hint="eastAsia"/>
          <w:lang w:eastAsia="zh-CN"/>
        </w:rPr>
        <w:t xml:space="preserve"> </w:t>
      </w:r>
    </w:p>
    <w:p w:rsidR="009361C8" w:rsidRPr="00CC0707" w:rsidRDefault="009361C8" w:rsidP="009361C8">
      <w:pPr>
        <w:pStyle w:val="BodyText"/>
        <w:rPr>
          <w:rFonts w:eastAsiaTheme="minorEastAsia"/>
          <w:b/>
          <w:i/>
          <w:lang w:eastAsia="zh-CN"/>
        </w:rPr>
      </w:pPr>
      <w:r w:rsidRPr="00CC0707">
        <w:rPr>
          <w:rFonts w:eastAsiaTheme="minorEastAsia"/>
          <w:b/>
          <w:i/>
          <w:lang w:eastAsia="zh-CN"/>
        </w:rPr>
        <w:t xml:space="preserve">Proposal </w:t>
      </w:r>
      <w:r w:rsidR="00EB401E">
        <w:rPr>
          <w:rFonts w:eastAsiaTheme="minorEastAsia"/>
          <w:b/>
          <w:i/>
          <w:lang w:eastAsia="zh-CN"/>
        </w:rPr>
        <w:t>3</w:t>
      </w:r>
      <w:r w:rsidRPr="00CC0707">
        <w:rPr>
          <w:rFonts w:eastAsiaTheme="minorEastAsia"/>
          <w:b/>
          <w:i/>
          <w:lang w:eastAsia="zh-CN"/>
        </w:rPr>
        <w:t>: A PUCCH resource in the PUCCH resource set configured for HP HARQ-ACK is used to transmit HP HARQ-ACK and LP HARQ-ACK.</w:t>
      </w:r>
    </w:p>
    <w:p w:rsidR="009361C8" w:rsidRPr="009361C8" w:rsidRDefault="009361C8" w:rsidP="008E2727">
      <w:pPr>
        <w:pStyle w:val="BodyText"/>
        <w:rPr>
          <w:rFonts w:eastAsiaTheme="minorEastAsia"/>
          <w:lang w:eastAsia="zh-CN"/>
        </w:rPr>
      </w:pPr>
    </w:p>
    <w:p w:rsidR="0054628E" w:rsidRDefault="008E2727" w:rsidP="008E2727">
      <w:pPr>
        <w:pStyle w:val="BodyText"/>
        <w:rPr>
          <w:rFonts w:eastAsiaTheme="minorEastAsia"/>
          <w:szCs w:val="20"/>
          <w:lang w:eastAsia="zh-CN"/>
        </w:rPr>
      </w:pPr>
      <w:r>
        <w:rPr>
          <w:rFonts w:eastAsiaTheme="minorEastAsia"/>
          <w:lang w:eastAsia="zh-CN"/>
        </w:rPr>
        <w:t>T</w:t>
      </w:r>
      <w:r w:rsidR="009A057D" w:rsidRPr="008E2727">
        <w:rPr>
          <w:rFonts w:eastAsiaTheme="minorEastAsia"/>
          <w:lang w:eastAsia="zh-CN"/>
        </w:rPr>
        <w:t xml:space="preserve">o avoid the performance degradation </w:t>
      </w:r>
      <w:r w:rsidR="005122EC">
        <w:rPr>
          <w:rFonts w:eastAsiaTheme="minorEastAsia"/>
          <w:lang w:eastAsia="zh-CN"/>
        </w:rPr>
        <w:t>of HP</w:t>
      </w:r>
      <w:r w:rsidR="00313452">
        <w:rPr>
          <w:rFonts w:eastAsiaTheme="minorEastAsia"/>
          <w:lang w:eastAsia="zh-CN"/>
        </w:rPr>
        <w:t xml:space="preserve"> UCI</w:t>
      </w:r>
      <w:r w:rsidR="005122EC" w:rsidRPr="008E2727">
        <w:rPr>
          <w:rFonts w:eastAsiaTheme="minorEastAsia"/>
          <w:lang w:eastAsia="zh-CN"/>
        </w:rPr>
        <w:t xml:space="preserve"> </w:t>
      </w:r>
      <w:r w:rsidR="009A057D" w:rsidRPr="008E2727">
        <w:rPr>
          <w:rFonts w:eastAsiaTheme="minorEastAsia"/>
          <w:lang w:eastAsia="zh-CN"/>
        </w:rPr>
        <w:t>caused</w:t>
      </w:r>
      <w:r w:rsidR="005122EC">
        <w:rPr>
          <w:rFonts w:eastAsiaTheme="minorEastAsia"/>
          <w:lang w:eastAsia="zh-CN"/>
        </w:rPr>
        <w:t xml:space="preserve"> </w:t>
      </w:r>
      <w:r w:rsidR="009A057D" w:rsidRPr="008E2727">
        <w:rPr>
          <w:rFonts w:eastAsiaTheme="minorEastAsia"/>
          <w:lang w:eastAsia="zh-CN"/>
        </w:rPr>
        <w:t>by miss detection of DCI for LP HARQ-ACK, a PUCCH resource</w:t>
      </w:r>
      <w:r w:rsidR="00876956">
        <w:rPr>
          <w:rFonts w:eastAsiaTheme="minorEastAsia"/>
          <w:lang w:eastAsia="zh-CN"/>
        </w:rPr>
        <w:t>,</w:t>
      </w:r>
      <w:r w:rsidR="009A057D" w:rsidRPr="008E2727">
        <w:rPr>
          <w:rFonts w:eastAsiaTheme="minorEastAsia"/>
          <w:lang w:eastAsia="zh-CN"/>
        </w:rPr>
        <w:t xml:space="preserve"> determined based on the PRI indicated in HP DCI and a predefined offset</w:t>
      </w:r>
      <w:r w:rsidR="00876956">
        <w:rPr>
          <w:rFonts w:eastAsiaTheme="minorEastAsia"/>
          <w:lang w:eastAsia="zh-CN"/>
        </w:rPr>
        <w:t>,</w:t>
      </w:r>
      <w:r w:rsidR="009A057D" w:rsidRPr="008E2727">
        <w:rPr>
          <w:rFonts w:eastAsiaTheme="minorEastAsia"/>
          <w:lang w:eastAsia="zh-CN"/>
        </w:rPr>
        <w:t xml:space="preserve"> can be used to </w:t>
      </w:r>
      <w:r w:rsidRPr="008E2727">
        <w:rPr>
          <w:rFonts w:eastAsiaTheme="minorEastAsia"/>
          <w:lang w:eastAsia="zh-CN"/>
        </w:rPr>
        <w:t>transmit the HP HARQ-ACK and LP HARQ-ACK.</w:t>
      </w:r>
      <w:r>
        <w:rPr>
          <w:rFonts w:eastAsiaTheme="minorEastAsia"/>
          <w:lang w:eastAsia="zh-CN"/>
        </w:rPr>
        <w:t xml:space="preserve"> For example, </w:t>
      </w:r>
      <w:r w:rsidRPr="00A61A03"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PRI</m:t>
            </m:r>
          </m:sub>
        </m:sSub>
      </m:oMath>
      <w:r>
        <w:rPr>
          <w:lang w:eastAsia="zh-CN"/>
        </w:rPr>
        <w:t xml:space="preserve"> </w:t>
      </w:r>
      <w:r w:rsidRPr="008E2727">
        <w:rPr>
          <w:rFonts w:eastAsiaTheme="minorEastAsia"/>
          <w:lang w:eastAsia="zh-CN"/>
        </w:rPr>
        <w:t xml:space="preserve">is a value of the PUCCH resource indicator field in the </w:t>
      </w:r>
      <w:r>
        <w:rPr>
          <w:rFonts w:eastAsiaTheme="minorEastAsia"/>
          <w:lang w:eastAsia="zh-CN"/>
        </w:rPr>
        <w:t xml:space="preserve">last HP </w:t>
      </w:r>
      <w:r w:rsidRPr="008E2727">
        <w:rPr>
          <w:rFonts w:eastAsiaTheme="minorEastAsia"/>
          <w:lang w:eastAsia="zh-CN"/>
        </w:rPr>
        <w:t>DCI</w:t>
      </w:r>
      <w:r>
        <w:rPr>
          <w:rFonts w:eastAsiaTheme="minorEastAsia"/>
          <w:lang w:eastAsia="zh-CN"/>
        </w:rPr>
        <w:t xml:space="preserve">, the PUCCH resource </w:t>
      </w:r>
      <w:r w:rsidR="0073309D">
        <w:rPr>
          <w:rFonts w:eastAsiaTheme="minorEastAsia"/>
          <w:lang w:eastAsia="zh-CN"/>
        </w:rPr>
        <w:t xml:space="preserve">for multiplexing </w:t>
      </w:r>
      <w:r>
        <w:rPr>
          <w:rFonts w:eastAsiaTheme="minorEastAsia"/>
          <w:lang w:eastAsia="zh-CN"/>
        </w:rPr>
        <w:t xml:space="preserve">is determined based on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PRI</m:t>
            </m:r>
          </m:sub>
        </m:sSub>
        <m:r>
          <w:rPr>
            <w:rFonts w:ascii="Cambria Math" w:hAnsi="Cambria Math"/>
            <w:szCs w:val="20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</m:oMath>
      <w:r w:rsidR="0054628E">
        <w:rPr>
          <w:rFonts w:eastAsiaTheme="minorEastAsia" w:hint="eastAsia"/>
          <w:lang w:eastAsia="zh-CN"/>
        </w:rPr>
        <w:t>,</w:t>
      </w:r>
      <w:r w:rsidR="0054628E">
        <w:rPr>
          <w:rFonts w:eastAsiaTheme="minorEastAsia"/>
          <w:lang w:eastAsia="zh-CN"/>
        </w:rPr>
        <w:t xml:space="preserve"> where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</m:oMath>
      <w:r w:rsidR="0054628E">
        <w:rPr>
          <w:rFonts w:eastAsiaTheme="minorEastAsia" w:hint="eastAsia"/>
          <w:szCs w:val="20"/>
          <w:lang w:eastAsia="zh-CN"/>
        </w:rPr>
        <w:t xml:space="preserve"> </w:t>
      </w:r>
      <w:r w:rsidR="0054628E">
        <w:rPr>
          <w:rFonts w:eastAsiaTheme="minorEastAsia"/>
          <w:szCs w:val="20"/>
          <w:lang w:eastAsia="zh-CN"/>
        </w:rPr>
        <w:t>can be determined based on the reception of LP DCI</w:t>
      </w:r>
      <w:r w:rsidR="003F6845">
        <w:rPr>
          <w:rFonts w:eastAsiaTheme="minorEastAsia"/>
          <w:szCs w:val="20"/>
          <w:lang w:eastAsia="zh-CN"/>
        </w:rPr>
        <w:t>, for example:</w:t>
      </w:r>
    </w:p>
    <w:p w:rsidR="0042560B" w:rsidRDefault="003F6845" w:rsidP="003F6845">
      <w:pPr>
        <w:pStyle w:val="BodyText"/>
        <w:numPr>
          <w:ilvl w:val="1"/>
          <w:numId w:val="3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</w:t>
      </w:r>
      <w:r w:rsidR="003F67DC">
        <w:rPr>
          <w:rFonts w:eastAsiaTheme="minorEastAsia"/>
          <w:lang w:eastAsia="zh-CN"/>
        </w:rPr>
        <w:t xml:space="preserve">the value of C-DAI in the last LP DCI is </w:t>
      </w:r>
      <w:r w:rsidR="00201C7F" w:rsidRPr="00201C7F">
        <w:rPr>
          <w:rFonts w:eastAsiaTheme="minorEastAsia"/>
          <w:lang w:eastAsia="zh-CN"/>
        </w:rPr>
        <w:t xml:space="preserve">even </w:t>
      </w:r>
      <w:r w:rsidR="003F67DC">
        <w:rPr>
          <w:rFonts w:eastAsiaTheme="minorEastAsia"/>
          <w:lang w:eastAsia="zh-CN"/>
        </w:rPr>
        <w:t xml:space="preserve">or </w:t>
      </w:r>
      <w:r w:rsidR="0042560B">
        <w:rPr>
          <w:rFonts w:eastAsiaTheme="minorEastAsia"/>
          <w:lang w:eastAsia="zh-CN"/>
        </w:rPr>
        <w:t xml:space="preserve">no LP DCI is received,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=0</m:t>
        </m:r>
      </m:oMath>
      <w:r w:rsidR="0042560B">
        <w:rPr>
          <w:rFonts w:eastAsiaTheme="minorEastAsia"/>
          <w:lang w:eastAsia="zh-CN"/>
        </w:rPr>
        <w:t>;</w:t>
      </w:r>
    </w:p>
    <w:p w:rsidR="003F6845" w:rsidRPr="003F67DC" w:rsidRDefault="0042560B" w:rsidP="00971E9C">
      <w:pPr>
        <w:pStyle w:val="BodyText"/>
        <w:numPr>
          <w:ilvl w:val="1"/>
          <w:numId w:val="30"/>
        </w:numPr>
        <w:rPr>
          <w:rFonts w:eastAsiaTheme="minorEastAsia"/>
          <w:lang w:eastAsia="zh-CN"/>
        </w:rPr>
      </w:pPr>
      <w:r w:rsidRPr="003F67DC">
        <w:rPr>
          <w:rFonts w:eastAsiaTheme="minorEastAsia"/>
          <w:lang w:eastAsia="zh-CN"/>
        </w:rPr>
        <w:t>Otherwise</w:t>
      </w:r>
      <w:r w:rsidR="003F6845" w:rsidRPr="003F67DC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=1</m:t>
        </m:r>
      </m:oMath>
      <w:r w:rsidRPr="003F67DC">
        <w:rPr>
          <w:rFonts w:eastAsiaTheme="minorEastAsia"/>
          <w:szCs w:val="20"/>
          <w:lang w:eastAsia="zh-CN"/>
        </w:rPr>
        <w:t>.</w:t>
      </w:r>
    </w:p>
    <w:p w:rsidR="00CC0707" w:rsidRDefault="00CC0707" w:rsidP="008E2727">
      <w:pPr>
        <w:pStyle w:val="BodyText"/>
        <w:rPr>
          <w:rFonts w:eastAsiaTheme="minorEastAsia"/>
          <w:b/>
          <w:i/>
          <w:lang w:eastAsia="zh-CN"/>
        </w:rPr>
      </w:pPr>
      <w:r w:rsidRPr="00CC0707">
        <w:rPr>
          <w:rFonts w:eastAsiaTheme="minorEastAsia"/>
          <w:b/>
          <w:i/>
          <w:lang w:eastAsia="zh-CN"/>
        </w:rPr>
        <w:t xml:space="preserve">Proposal </w:t>
      </w:r>
      <w:r w:rsidR="00EB401E">
        <w:rPr>
          <w:rFonts w:eastAsiaTheme="minorEastAsia"/>
          <w:b/>
          <w:i/>
          <w:lang w:eastAsia="zh-CN"/>
        </w:rPr>
        <w:t>4</w:t>
      </w:r>
      <w:r w:rsidRPr="00CC0707">
        <w:rPr>
          <w:rFonts w:eastAsiaTheme="minorEastAsia"/>
          <w:b/>
          <w:i/>
          <w:lang w:eastAsia="zh-CN"/>
        </w:rPr>
        <w:t>: The PUCCH resource for multiplexing HP HARQ-ACK and LP HARQ-ACK is determined based on the PRI indicated in the last HP DCI and an offset.</w:t>
      </w:r>
    </w:p>
    <w:p w:rsidR="003B12A2" w:rsidRDefault="003B12A2" w:rsidP="003B12A2">
      <w:pPr>
        <w:pStyle w:val="ListParagraph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3B12A2">
        <w:rPr>
          <w:rFonts w:eastAsiaTheme="minorEastAsia"/>
          <w:b/>
          <w:i/>
          <w:lang w:eastAsia="zh-CN"/>
        </w:rPr>
        <w:t xml:space="preserve">If the value of C-DAI in the last LP DCI is even or no LP DCI is received,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∆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hint="eastAsia"/>
                <w:lang w:eastAsia="zh-CN"/>
              </w:rPr>
              <m:t>offset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=0</m:t>
        </m:r>
      </m:oMath>
      <w:r>
        <w:rPr>
          <w:rFonts w:eastAsiaTheme="minorEastAsia" w:hint="eastAsia"/>
          <w:b/>
          <w:i/>
          <w:lang w:eastAsia="zh-CN"/>
        </w:rPr>
        <w:t>;</w:t>
      </w:r>
    </w:p>
    <w:p w:rsidR="003B12A2" w:rsidRPr="00CC0707" w:rsidRDefault="003B12A2" w:rsidP="003B12A2">
      <w:pPr>
        <w:pStyle w:val="ListParagraph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</w:t>
      </w:r>
      <w:r>
        <w:rPr>
          <w:rFonts w:eastAsiaTheme="minorEastAsia"/>
          <w:b/>
          <w:i/>
          <w:lang w:eastAsia="zh-CN"/>
        </w:rPr>
        <w:t xml:space="preserve">therwise,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=1</m:t>
        </m:r>
      </m:oMath>
      <w:r w:rsidRPr="004824F4">
        <w:rPr>
          <w:rFonts w:eastAsiaTheme="minorEastAsia"/>
          <w:b/>
          <w:i/>
          <w:lang w:eastAsia="zh-CN"/>
        </w:rPr>
        <w:t>.</w:t>
      </w:r>
    </w:p>
    <w:p w:rsidR="009A057D" w:rsidRPr="009A057D" w:rsidRDefault="00053383" w:rsidP="002B76B5">
      <w:pPr>
        <w:pStyle w:val="Heading2"/>
        <w:tabs>
          <w:tab w:val="clear" w:pos="3447"/>
        </w:tabs>
        <w:spacing w:after="120"/>
        <w:ind w:left="567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CI compression</w:t>
      </w:r>
    </w:p>
    <w:p w:rsidR="00223A74" w:rsidRPr="00B07816" w:rsidRDefault="00B07816" w:rsidP="002B76B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CC17DA" w:rsidRPr="00B07816">
        <w:rPr>
          <w:rFonts w:eastAsiaTheme="minorEastAsia"/>
          <w:lang w:eastAsia="zh-CN"/>
        </w:rPr>
        <w:t>f the total UCI bits exceed the capacity of the multiplexing PUCCH, the low-priority HARQ-ACK/SR should be compressed and the high-priority HARQ-ACK/SR is transmitted without any compression (as Rel-15).  The low-priority HARQ-ACK/SR can be compressed into 0 bit. The following compression schemes can be further studied:</w:t>
      </w:r>
    </w:p>
    <w:p w:rsidR="00223A74" w:rsidRDefault="00EB407A" w:rsidP="002B76B5">
      <w:pPr>
        <w:pStyle w:val="ListParagraph"/>
        <w:numPr>
          <w:ilvl w:val="0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CBG-based transmission is configured, </w:t>
      </w:r>
      <w:r w:rsidR="00CC17DA">
        <w:rPr>
          <w:rFonts w:eastAsiaTheme="minorEastAsia"/>
          <w:lang w:eastAsia="zh-CN"/>
        </w:rPr>
        <w:t>CBG-based HARQ-ACK is compressed firstly.</w:t>
      </w:r>
    </w:p>
    <w:p w:rsidR="00223A74" w:rsidRDefault="00CC17DA" w:rsidP="002B76B5">
      <w:pPr>
        <w:pStyle w:val="ListParagraph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1-1: CBG-based HARQ-ACK falls back to TB-based HARQ-ACK.</w:t>
      </w:r>
    </w:p>
    <w:p w:rsidR="00223A74" w:rsidRDefault="00CC17DA" w:rsidP="002B76B5">
      <w:pPr>
        <w:pStyle w:val="ListParagraph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1-2: HARQ-ACK bundling is performed cross multiple CBGs of one TB. The number of multiple CBGs can be determined based on the capacity of the multiplexing PUCCH. Taking Figure 1 as an example, the maximum number of CBGs included in one TB is 8. Based on the capacity of the multiplexing PUCCH, at most 5 LP HARQ-ACK bits can be transmitted, HARQ-ACK bits corresponding to two consecutive CBGs are bundled, and 4 bundled HARQ-ACK bits will be transmitted for the LP PDSCH.</w:t>
      </w:r>
    </w:p>
    <w:p w:rsidR="00223A74" w:rsidRDefault="00147E19">
      <w:pPr>
        <w:spacing w:after="120"/>
        <w:jc w:val="center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47.75pt">
            <v:imagedata r:id="rId9" o:title=""/>
          </v:shape>
        </w:pict>
      </w:r>
    </w:p>
    <w:p w:rsidR="00223A74" w:rsidRDefault="00CC17DA">
      <w:pPr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1: An example of option 1-2</w:t>
      </w:r>
    </w:p>
    <w:p w:rsidR="00223A74" w:rsidRDefault="00EF4E85" w:rsidP="00971E9C">
      <w:pPr>
        <w:pStyle w:val="ListParagraph"/>
        <w:numPr>
          <w:ilvl w:val="0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TB-based </w:t>
      </w:r>
      <w:r w:rsidR="00C27825">
        <w:rPr>
          <w:rFonts w:eastAsiaTheme="minorEastAsia"/>
          <w:lang w:eastAsia="zh-CN"/>
        </w:rPr>
        <w:t>HARQ-ACK</w:t>
      </w:r>
      <w:r>
        <w:rPr>
          <w:rFonts w:eastAsiaTheme="minorEastAsia"/>
          <w:lang w:eastAsia="zh-CN"/>
        </w:rPr>
        <w:t xml:space="preserve">, </w:t>
      </w:r>
      <w:r w:rsidR="00CC17DA">
        <w:rPr>
          <w:rFonts w:eastAsiaTheme="minorEastAsia"/>
          <w:lang w:eastAsia="zh-CN"/>
        </w:rPr>
        <w:t>HARQ-ACK bundling is performed cross multiple PDSCHs on one serving cells. Similar as option 1-2, the number of multiple PDSCHs can be determined based on the capacity of the multiplexing PUCCH.</w:t>
      </w:r>
    </w:p>
    <w:p w:rsidR="00223A74" w:rsidRDefault="00CC17DA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781189">
        <w:rPr>
          <w:rFonts w:eastAsiaTheme="minorEastAsia"/>
          <w:b/>
          <w:i/>
          <w:lang w:eastAsia="zh-CN"/>
        </w:rPr>
        <w:t>5</w:t>
      </w:r>
      <w:r>
        <w:rPr>
          <w:rFonts w:eastAsiaTheme="minorEastAsia"/>
          <w:b/>
          <w:i/>
          <w:lang w:eastAsia="zh-CN"/>
        </w:rPr>
        <w:t xml:space="preserve">: </w:t>
      </w:r>
      <w:r w:rsidR="00522CFA">
        <w:rPr>
          <w:rFonts w:eastAsiaTheme="minorEastAsia"/>
          <w:b/>
          <w:i/>
          <w:lang w:eastAsia="zh-CN"/>
        </w:rPr>
        <w:t>W</w:t>
      </w:r>
      <w:r>
        <w:rPr>
          <w:rFonts w:eastAsiaTheme="minorEastAsia"/>
          <w:b/>
          <w:i/>
          <w:lang w:eastAsia="zh-CN"/>
        </w:rPr>
        <w:t>hen the total number of HP HARQ-ACK/SR and LP HARQ-ACK/SR exceeds the capacity of the multiplexing PUCCH</w:t>
      </w:r>
      <w:r w:rsidR="00522CFA">
        <w:rPr>
          <w:rFonts w:eastAsiaTheme="minorEastAsia"/>
          <w:b/>
          <w:i/>
          <w:lang w:eastAsia="zh-CN"/>
        </w:rPr>
        <w:t>,</w:t>
      </w:r>
    </w:p>
    <w:p w:rsidR="00522CFA" w:rsidRDefault="00FF278C" w:rsidP="00522CFA">
      <w:pPr>
        <w:pStyle w:val="ListParagraph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CBG-based </w:t>
      </w:r>
      <w:r w:rsidR="004860B8">
        <w:rPr>
          <w:rFonts w:eastAsiaTheme="minorEastAsia"/>
          <w:b/>
          <w:i/>
          <w:lang w:eastAsia="zh-CN"/>
        </w:rPr>
        <w:t>HARQ-ACK</w:t>
      </w:r>
      <w:r>
        <w:rPr>
          <w:rFonts w:eastAsiaTheme="minorEastAsia"/>
          <w:b/>
          <w:i/>
          <w:lang w:eastAsia="zh-CN"/>
        </w:rPr>
        <w:t xml:space="preserve">, </w:t>
      </w:r>
      <w:r w:rsidR="00522CFA">
        <w:rPr>
          <w:rFonts w:eastAsiaTheme="minorEastAsia"/>
          <w:b/>
          <w:i/>
          <w:lang w:eastAsia="zh-CN"/>
        </w:rPr>
        <w:t xml:space="preserve">HARQ-ACK </w:t>
      </w:r>
      <w:r w:rsidR="00522CFA">
        <w:rPr>
          <w:rFonts w:eastAsiaTheme="minorEastAsia" w:hint="eastAsia"/>
          <w:b/>
          <w:i/>
          <w:lang w:eastAsia="zh-CN"/>
        </w:rPr>
        <w:t>b</w:t>
      </w:r>
      <w:r w:rsidR="00522CFA">
        <w:rPr>
          <w:rFonts w:eastAsiaTheme="minorEastAsia"/>
          <w:b/>
          <w:i/>
          <w:lang w:eastAsia="zh-CN"/>
        </w:rPr>
        <w:t>undling across multiple CBGs of one TB is firstly used</w:t>
      </w:r>
      <w:r w:rsidR="00BE7D1D">
        <w:rPr>
          <w:rFonts w:eastAsiaTheme="minorEastAsia"/>
          <w:b/>
          <w:i/>
          <w:lang w:eastAsia="zh-CN"/>
        </w:rPr>
        <w:t xml:space="preserve"> for LP HARQ-ACK</w:t>
      </w:r>
      <w:r w:rsidR="00522CFA">
        <w:rPr>
          <w:rFonts w:eastAsiaTheme="minorEastAsia"/>
          <w:b/>
          <w:i/>
          <w:lang w:eastAsia="zh-CN"/>
        </w:rPr>
        <w:t>;</w:t>
      </w:r>
    </w:p>
    <w:p w:rsidR="00522CFA" w:rsidRDefault="00FF278C" w:rsidP="00B9713E">
      <w:pPr>
        <w:pStyle w:val="ListParagraph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For TB-based </w:t>
      </w:r>
      <w:r w:rsidR="001C623A" w:rsidRPr="001C623A">
        <w:rPr>
          <w:rFonts w:eastAsiaTheme="minorEastAsia"/>
          <w:b/>
          <w:i/>
          <w:lang w:eastAsia="zh-CN"/>
        </w:rPr>
        <w:t>HARQ-ACK</w:t>
      </w:r>
      <w:r w:rsidR="00522CFA">
        <w:rPr>
          <w:rFonts w:eastAsiaTheme="minorEastAsia"/>
          <w:b/>
          <w:i/>
          <w:lang w:eastAsia="zh-CN"/>
        </w:rPr>
        <w:t xml:space="preserve">, HARQ-ACK </w:t>
      </w:r>
      <w:r w:rsidR="00522CFA">
        <w:rPr>
          <w:rFonts w:eastAsiaTheme="minorEastAsia" w:hint="eastAsia"/>
          <w:b/>
          <w:i/>
          <w:lang w:eastAsia="zh-CN"/>
        </w:rPr>
        <w:t>b</w:t>
      </w:r>
      <w:r w:rsidR="00522CFA">
        <w:rPr>
          <w:rFonts w:eastAsiaTheme="minorEastAsia"/>
          <w:b/>
          <w:i/>
          <w:lang w:eastAsia="zh-CN"/>
        </w:rPr>
        <w:t>undling across multiple PDSCHs on one serving cell can be used</w:t>
      </w:r>
      <w:r w:rsidR="00BE7D1D">
        <w:rPr>
          <w:rFonts w:eastAsiaTheme="minorEastAsia"/>
          <w:b/>
          <w:i/>
          <w:lang w:eastAsia="zh-CN"/>
        </w:rPr>
        <w:t xml:space="preserve"> for LP HARQ-ACK</w:t>
      </w:r>
      <w:r w:rsidR="00522CFA">
        <w:rPr>
          <w:rFonts w:eastAsiaTheme="minorEastAsia"/>
          <w:b/>
          <w:i/>
          <w:lang w:eastAsia="zh-CN"/>
        </w:rPr>
        <w:t>.</w:t>
      </w:r>
    </w:p>
    <w:p w:rsidR="00223A74" w:rsidRPr="00313F72" w:rsidRDefault="001452ED" w:rsidP="00313F72">
      <w:pPr>
        <w:pStyle w:val="Heading2"/>
        <w:tabs>
          <w:tab w:val="clear" w:pos="3447"/>
        </w:tabs>
        <w:spacing w:after="120"/>
        <w:ind w:left="567"/>
        <w:jc w:val="both"/>
        <w:rPr>
          <w:rFonts w:eastAsia="Microsoft YaHei"/>
          <w:color w:val="000000"/>
          <w:szCs w:val="20"/>
        </w:rPr>
      </w:pPr>
      <w:r>
        <w:rPr>
          <w:rFonts w:ascii="Times New Roman" w:eastAsia="Microsoft YaHei" w:hAnsi="Times New Roman" w:cs="Times New Roman"/>
          <w:color w:val="000000"/>
          <w:szCs w:val="20"/>
        </w:rPr>
        <w:t>Coding for UCI with different priorities</w:t>
      </w:r>
    </w:p>
    <w:p w:rsidR="00223A74" w:rsidRDefault="00CC17DA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more than 2 HARQ-ACK bits are transmitted in one PUCCH, channel coding is used. In Rel-15/16, all HARQ-ACK bits are jointly coded. In RAN1 #103-e, the following coding schemes were proposed for multiplexing of HP HARQ-ACK and LP HARQ-ACK in one PUCCH:</w:t>
      </w:r>
    </w:p>
    <w:p w:rsidR="00223A74" w:rsidRDefault="00CC17DA">
      <w:pPr>
        <w:pStyle w:val="ListParagraph"/>
        <w:numPr>
          <w:ilvl w:val="0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="Microsoft YaHei"/>
          <w:color w:val="000000"/>
          <w:szCs w:val="20"/>
        </w:rPr>
        <w:t>Option 1: Suppo</w:t>
      </w:r>
      <w:r>
        <w:rPr>
          <w:rFonts w:eastAsiaTheme="minorEastAsia"/>
          <w:lang w:eastAsia="zh-CN"/>
        </w:rPr>
        <w:t>rt joint coding.</w:t>
      </w:r>
    </w:p>
    <w:p w:rsidR="00223A74" w:rsidRDefault="00CC17D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maximum coding rate configured for HP HARQ-ACK should be used for both HP HARQ-ACK and LP HARQ-ACK. Resource redundancy may exist, since more resources are used to transmit LP HARQ-ACK with high reliability. However, the reliability of HP HARQ-ACK can be kept. The main advantage of option 1 is that it has the least impact on both specification and UE implementation.</w:t>
      </w:r>
    </w:p>
    <w:p w:rsidR="00223A74" w:rsidRDefault="00CC17DA">
      <w:pPr>
        <w:pStyle w:val="ListParagraph"/>
        <w:numPr>
          <w:ilvl w:val="0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2: Support separate coding.</w:t>
      </w:r>
    </w:p>
    <w:p w:rsidR="00223A74" w:rsidRDefault="00CC17D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number of </w:t>
      </w:r>
      <w:r w:rsidR="008326DB">
        <w:rPr>
          <w:rFonts w:eastAsiaTheme="minorEastAsia"/>
          <w:lang w:eastAsia="zh-CN"/>
        </w:rPr>
        <w:t>physical resources</w:t>
      </w:r>
      <w:r w:rsidR="00226FD9">
        <w:rPr>
          <w:rFonts w:eastAsiaTheme="minorEastAsia"/>
          <w:lang w:eastAsia="zh-CN"/>
        </w:rPr>
        <w:t xml:space="preserve"> (i.e. REs or PRBs)</w:t>
      </w:r>
      <w:r>
        <w:rPr>
          <w:rFonts w:eastAsiaTheme="minorEastAsia"/>
          <w:lang w:eastAsia="zh-CN"/>
        </w:rPr>
        <w:t xml:space="preserve"> used to transmit HP HARQ-ACK and LP HARQ-ACK should be separately calculated based on the respective maximum coding rate. Compared with option 1, for some cases, option 2 may save physical resources and avoid the dropping/compression of LP HARQ-ACK. However, the gain of option 2, related to the payload size and the maximum coding rate of HP HARQ-ACK and LP HARQ-ACK, is uncertain. On the other hand, the following issues have to be specified to support option 2:</w:t>
      </w:r>
    </w:p>
    <w:p w:rsidR="00F03737" w:rsidRDefault="00CC17DA" w:rsidP="001452ED">
      <w:pPr>
        <w:pStyle w:val="ListParagraph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t xml:space="preserve">procedures for determining </w:t>
      </w:r>
      <w:r w:rsidR="00A869B8">
        <w:t>PUC</w:t>
      </w:r>
      <w:r w:rsidR="00A869B8" w:rsidRPr="00313F72">
        <w:rPr>
          <w:rFonts w:eastAsiaTheme="minorEastAsia"/>
          <w:lang w:eastAsia="zh-CN"/>
        </w:rPr>
        <w:t xml:space="preserve">CH </w:t>
      </w:r>
      <w:r w:rsidR="00A25350">
        <w:rPr>
          <w:rFonts w:eastAsiaTheme="minorEastAsia"/>
          <w:lang w:eastAsia="zh-CN"/>
        </w:rPr>
        <w:t>PRB number</w:t>
      </w:r>
    </w:p>
    <w:p w:rsidR="001452ED" w:rsidRPr="00313F72" w:rsidRDefault="001452ED" w:rsidP="001452ED">
      <w:pPr>
        <w:pStyle w:val="ListParagraph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 w:rsidRPr="00313F72">
        <w:rPr>
          <w:rFonts w:eastAsiaTheme="minorEastAsia"/>
          <w:lang w:eastAsia="zh-CN"/>
        </w:rPr>
        <w:t xml:space="preserve">The procedures for </w:t>
      </w:r>
      <w:r w:rsidR="00F03737" w:rsidRPr="00313F72">
        <w:rPr>
          <w:rFonts w:eastAsiaTheme="minorEastAsia"/>
          <w:lang w:eastAsia="zh-CN"/>
        </w:rPr>
        <w:t>physical resource mapping, e.g. RE or PRB mapping</w:t>
      </w:r>
    </w:p>
    <w:p w:rsidR="00A869B8" w:rsidRPr="00605034" w:rsidRDefault="00CC17DA" w:rsidP="00605034">
      <w:pPr>
        <w:pStyle w:val="ListParagraph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t xml:space="preserve">procedures for determining </w:t>
      </w:r>
      <w:r w:rsidR="00A869B8">
        <w:t>code rate for HP HARQ-ACK and LP HARQ-ACK</w:t>
      </w:r>
      <w:r w:rsidR="00F03737">
        <w:t xml:space="preserve"> in one PUCCH resource</w:t>
      </w:r>
    </w:p>
    <w:p w:rsidR="00223A74" w:rsidRDefault="00CC17DA">
      <w:pPr>
        <w:pStyle w:val="ListParagraph"/>
        <w:numPr>
          <w:ilvl w:val="0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3: Combination of Option1 and 2. </w:t>
      </w:r>
    </w:p>
    <w:p w:rsidR="00223A74" w:rsidRDefault="00CC17DA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J</w:t>
      </w:r>
      <w:r>
        <w:rPr>
          <w:rFonts w:eastAsiaTheme="minorEastAsia" w:hint="eastAsia"/>
          <w:lang w:eastAsia="zh-CN"/>
        </w:rPr>
        <w:t>oint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coding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separate coding are used for different use cases, i.e. different payload size.</w:t>
      </w:r>
    </w:p>
    <w:p w:rsidR="00605034" w:rsidRDefault="00605034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benefit from option 2 is not clear but spec effort is large, option 1 is preferred.</w:t>
      </w:r>
    </w:p>
    <w:p w:rsidR="00223A74" w:rsidRDefault="00CC17DA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A63EAC">
        <w:rPr>
          <w:rFonts w:eastAsiaTheme="minorEastAsia"/>
          <w:b/>
          <w:i/>
          <w:lang w:eastAsia="zh-CN"/>
        </w:rPr>
        <w:t>6</w:t>
      </w:r>
      <w:r>
        <w:rPr>
          <w:rFonts w:eastAsiaTheme="minorEastAsia"/>
          <w:b/>
          <w:i/>
          <w:lang w:eastAsia="zh-CN"/>
        </w:rPr>
        <w:t>: Joint coding is used to support the multiplexing of HP HARQ-ACK and LP HARQ-ACK in one PUCCH with more than 2 HARQ-ACK bits.</w:t>
      </w:r>
    </w:p>
    <w:p w:rsidR="00223A74" w:rsidRPr="00313F72" w:rsidRDefault="00D46049" w:rsidP="00313F72">
      <w:pPr>
        <w:pStyle w:val="Heading2"/>
        <w:tabs>
          <w:tab w:val="clear" w:pos="3447"/>
        </w:tabs>
        <w:spacing w:after="120"/>
        <w:ind w:left="567"/>
        <w:jc w:val="both"/>
        <w:rPr>
          <w:rFonts w:eastAsia="Microsoft YaHei"/>
          <w:color w:val="000000"/>
          <w:szCs w:val="20"/>
        </w:rPr>
      </w:pPr>
      <w:r>
        <w:rPr>
          <w:rFonts w:ascii="Times New Roman" w:eastAsia="Microsoft YaHei" w:hAnsi="Times New Roman" w:cs="Times New Roman"/>
          <w:color w:val="000000"/>
          <w:szCs w:val="20"/>
          <w:lang w:eastAsia="zh-CN"/>
        </w:rPr>
        <w:lastRenderedPageBreak/>
        <w:t>Multiplexing</w:t>
      </w:r>
      <w:r>
        <w:rPr>
          <w:rFonts w:ascii="Times New Roman" w:eastAsia="Microsoft YaHei" w:hAnsi="Times New Roman" w:cs="Times New Roman"/>
          <w:color w:val="000000"/>
          <w:szCs w:val="20"/>
        </w:rPr>
        <w:t xml:space="preserve"> </w:t>
      </w:r>
      <w:r>
        <w:rPr>
          <w:rFonts w:ascii="Times New Roman" w:eastAsia="Microsoft YaHei" w:hAnsi="Times New Roman" w:cs="Times New Roman" w:hint="eastAsia"/>
          <w:color w:val="000000"/>
          <w:szCs w:val="20"/>
          <w:lang w:eastAsia="zh-CN"/>
        </w:rPr>
        <w:t>of</w:t>
      </w:r>
      <w:r w:rsidR="001452ED">
        <w:rPr>
          <w:rFonts w:ascii="Times New Roman" w:eastAsia="Microsoft YaHei" w:hAnsi="Times New Roman" w:cs="Times New Roman"/>
          <w:color w:val="000000"/>
          <w:szCs w:val="20"/>
        </w:rPr>
        <w:t xml:space="preserve"> </w:t>
      </w:r>
      <w:r>
        <w:rPr>
          <w:rFonts w:ascii="Times New Roman" w:eastAsia="Microsoft YaHei" w:hAnsi="Times New Roman" w:cs="Times New Roman"/>
          <w:color w:val="000000"/>
          <w:szCs w:val="20"/>
        </w:rPr>
        <w:t>2</w:t>
      </w:r>
      <w:r>
        <w:rPr>
          <w:rFonts w:ascii="Times New Roman" w:eastAsia="Microsoft YaHei" w:hAnsi="Times New Roman" w:cs="Times New Roman" w:hint="eastAsia"/>
          <w:color w:val="000000"/>
          <w:szCs w:val="20"/>
          <w:lang w:eastAsia="zh-CN"/>
        </w:rPr>
        <w:t>-bit</w:t>
      </w:r>
      <w:r>
        <w:rPr>
          <w:rFonts w:ascii="Times New Roman" w:eastAsia="Microsoft YaHei" w:hAnsi="Times New Roman" w:cs="Times New Roman"/>
          <w:color w:val="000000"/>
          <w:szCs w:val="20"/>
        </w:rPr>
        <w:t xml:space="preserve"> HARQ-ACK </w:t>
      </w:r>
      <w:r w:rsidR="001452ED">
        <w:rPr>
          <w:rFonts w:ascii="Times New Roman" w:eastAsia="Microsoft YaHei" w:hAnsi="Times New Roman" w:cs="Times New Roman"/>
          <w:color w:val="000000"/>
          <w:szCs w:val="20"/>
        </w:rPr>
        <w:t>with different priorities</w:t>
      </w:r>
      <w:r>
        <w:rPr>
          <w:rFonts w:ascii="Times New Roman" w:eastAsia="Microsoft YaHei" w:hAnsi="Times New Roman" w:cs="Times New Roman"/>
          <w:color w:val="000000"/>
          <w:szCs w:val="20"/>
        </w:rPr>
        <w:t xml:space="preserve"> </w:t>
      </w:r>
    </w:p>
    <w:p w:rsidR="00223A74" w:rsidRDefault="001452ED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the total number of HARQ-ACK bits is 2, </w:t>
      </w:r>
      <w:r w:rsidR="00CC17DA">
        <w:rPr>
          <w:rFonts w:eastAsiaTheme="minorEastAsia"/>
          <w:lang w:eastAsia="zh-CN"/>
        </w:rPr>
        <w:t xml:space="preserve">A </w:t>
      </w:r>
      <w:r w:rsidR="00CC17DA">
        <w:rPr>
          <w:rFonts w:eastAsiaTheme="minorEastAsia" w:hint="eastAsia"/>
          <w:lang w:eastAsia="zh-CN"/>
        </w:rPr>
        <w:t>P</w:t>
      </w:r>
      <w:r w:rsidR="00CC17DA">
        <w:rPr>
          <w:rFonts w:eastAsiaTheme="minorEastAsia"/>
          <w:lang w:eastAsia="zh-CN"/>
        </w:rPr>
        <w:t xml:space="preserve">UCCH format 0/1 configured for HP HARQ-ACK is used to transmit 1-bit HP HARQ-ACK and 1-bit LP HARQ-ACK. </w:t>
      </w:r>
      <w:r w:rsidR="00F91E3C">
        <w:rPr>
          <w:rFonts w:eastAsiaTheme="minorEastAsia" w:hint="eastAsia"/>
          <w:lang w:eastAsia="zh-CN"/>
        </w:rPr>
        <w:t>The</w:t>
      </w:r>
      <w:r w:rsidR="00F91E3C">
        <w:rPr>
          <w:rFonts w:eastAsiaTheme="minorEastAsia"/>
          <w:lang w:eastAsia="zh-CN"/>
        </w:rPr>
        <w:t xml:space="preserve"> reliability of HP HARQ-ACK can be </w:t>
      </w:r>
      <w:r w:rsidR="00F91E3C" w:rsidRPr="00F91E3C">
        <w:rPr>
          <w:rFonts w:eastAsiaTheme="minorEastAsia"/>
          <w:lang w:eastAsia="zh-CN"/>
        </w:rPr>
        <w:t>guarantee</w:t>
      </w:r>
      <w:r w:rsidR="00F91E3C">
        <w:rPr>
          <w:rFonts w:eastAsiaTheme="minorEastAsia"/>
          <w:lang w:eastAsia="zh-CN"/>
        </w:rPr>
        <w:t xml:space="preserve">d, because the HP PUCCH resource is used. </w:t>
      </w:r>
      <w:r w:rsidR="00CC17DA">
        <w:rPr>
          <w:rFonts w:eastAsiaTheme="minorEastAsia"/>
          <w:lang w:eastAsia="zh-CN"/>
        </w:rPr>
        <w:t>No further enhancement is needed.</w:t>
      </w:r>
      <w:r w:rsidR="00F91E3C">
        <w:rPr>
          <w:rFonts w:eastAsiaTheme="minorEastAsia"/>
          <w:lang w:eastAsia="zh-CN"/>
        </w:rPr>
        <w:t xml:space="preserve"> </w:t>
      </w:r>
    </w:p>
    <w:p w:rsidR="00223A74" w:rsidRPr="00313F72" w:rsidRDefault="009D68BE" w:rsidP="00313F72">
      <w:pPr>
        <w:pStyle w:val="BodyText"/>
        <w:rPr>
          <w:rFonts w:eastAsiaTheme="minorEastAsia"/>
          <w:b/>
          <w:i/>
          <w:lang w:eastAsia="zh-CN"/>
        </w:rPr>
      </w:pPr>
      <w:r w:rsidRPr="00B9713E">
        <w:rPr>
          <w:rFonts w:eastAsiaTheme="minorEastAsia"/>
          <w:b/>
          <w:i/>
          <w:lang w:eastAsia="zh-CN"/>
        </w:rPr>
        <w:t xml:space="preserve">Proposal </w:t>
      </w:r>
      <w:r w:rsidR="00A63EAC">
        <w:rPr>
          <w:rFonts w:eastAsiaTheme="minorEastAsia"/>
          <w:b/>
          <w:i/>
          <w:lang w:eastAsia="zh-CN"/>
        </w:rPr>
        <w:t>7</w:t>
      </w:r>
      <w:r w:rsidRPr="00B9713E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No enhancement is supported for m</w:t>
      </w:r>
      <w:r w:rsidRPr="009D68BE">
        <w:rPr>
          <w:rFonts w:eastAsiaTheme="minorEastAsia"/>
          <w:b/>
          <w:i/>
          <w:lang w:eastAsia="zh-CN"/>
        </w:rPr>
        <w:t xml:space="preserve">ultiplexing </w:t>
      </w:r>
      <w:r>
        <w:rPr>
          <w:rFonts w:eastAsiaTheme="minorEastAsia"/>
          <w:b/>
          <w:i/>
          <w:lang w:eastAsia="zh-CN"/>
        </w:rPr>
        <w:t xml:space="preserve">of </w:t>
      </w:r>
      <w:r w:rsidRPr="009D68BE">
        <w:rPr>
          <w:rFonts w:eastAsiaTheme="minorEastAsia"/>
          <w:b/>
          <w:i/>
          <w:lang w:eastAsia="zh-CN"/>
        </w:rPr>
        <w:t>1-bit HP HARQ-ACK and 1-bit LP HARQ-ACK</w:t>
      </w:r>
      <w:r>
        <w:rPr>
          <w:rFonts w:eastAsiaTheme="minorEastAsia"/>
          <w:b/>
          <w:i/>
          <w:lang w:eastAsia="zh-CN"/>
        </w:rPr>
        <w:t xml:space="preserve"> </w:t>
      </w:r>
      <w:r w:rsidRPr="009D68BE">
        <w:rPr>
          <w:rFonts w:eastAsiaTheme="minorEastAsia"/>
          <w:b/>
          <w:i/>
          <w:lang w:eastAsia="zh-CN"/>
        </w:rPr>
        <w:t>on a PUCCH format 0</w:t>
      </w:r>
      <w:r>
        <w:rPr>
          <w:rFonts w:eastAsiaTheme="minorEastAsia"/>
          <w:b/>
          <w:i/>
          <w:lang w:eastAsia="zh-CN"/>
        </w:rPr>
        <w:t>/1.</w:t>
      </w:r>
    </w:p>
    <w:p w:rsidR="00223A74" w:rsidRDefault="00CC17DA" w:rsidP="0066184F">
      <w:pPr>
        <w:pStyle w:val="Heading2"/>
        <w:tabs>
          <w:tab w:val="clear" w:pos="3447"/>
        </w:tabs>
        <w:spacing w:after="120"/>
        <w:ind w:left="567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Collision between PUCCH and PUSCH</w:t>
      </w:r>
    </w:p>
    <w:p w:rsidR="00223A74" w:rsidRDefault="00CC17DA">
      <w:pPr>
        <w:spacing w:after="120"/>
        <w:jc w:val="both"/>
        <w:rPr>
          <w:rFonts w:eastAsia="SimSun"/>
          <w:szCs w:val="20"/>
          <w:lang w:val="en-GB" w:eastAsia="ja-JP"/>
        </w:rPr>
      </w:pPr>
      <w:r>
        <w:rPr>
          <w:rFonts w:eastAsia="SimSun"/>
          <w:szCs w:val="20"/>
          <w:lang w:val="en-GB" w:eastAsia="zh-CN"/>
        </w:rPr>
        <w:t xml:space="preserve">When </w:t>
      </w:r>
      <w:r>
        <w:rPr>
          <w:rFonts w:eastAsiaTheme="minorEastAsia"/>
          <w:lang w:eastAsia="zh-CN"/>
        </w:rPr>
        <w:t>PUCCH and PUSCH</w:t>
      </w:r>
      <w:r>
        <w:rPr>
          <w:rFonts w:eastAsia="SimSun"/>
          <w:szCs w:val="20"/>
          <w:lang w:eastAsia="zh-CN"/>
        </w:rPr>
        <w:t xml:space="preserve"> </w:t>
      </w:r>
      <w:r>
        <w:rPr>
          <w:rFonts w:eastAsia="SimSun"/>
          <w:szCs w:val="20"/>
          <w:lang w:val="en-GB" w:eastAsia="ja-JP"/>
        </w:rPr>
        <w:t xml:space="preserve">with different priorities overlap, UCI is multiplexed into PUSCH, to guarantee the </w:t>
      </w:r>
      <w:r>
        <w:rPr>
          <w:rFonts w:eastAsiaTheme="minorEastAsia"/>
          <w:lang w:eastAsia="zh-CN"/>
        </w:rPr>
        <w:t>latency and reliability of high-</w:t>
      </w:r>
      <w:r>
        <w:rPr>
          <w:rFonts w:eastAsiaTheme="minorEastAsia" w:hint="eastAsia"/>
          <w:lang w:eastAsia="zh-CN"/>
        </w:rPr>
        <w:t>priority</w:t>
      </w:r>
      <w:r>
        <w:rPr>
          <w:rFonts w:eastAsiaTheme="minorEastAsia"/>
          <w:lang w:eastAsia="zh-CN"/>
        </w:rPr>
        <w:t xml:space="preserve"> transmission</w:t>
      </w:r>
      <w:r>
        <w:rPr>
          <w:rFonts w:eastAsia="SimSun"/>
          <w:szCs w:val="20"/>
          <w:lang w:val="en-GB" w:eastAsia="ja-JP"/>
        </w:rPr>
        <w:t>, additional limitations for multiplexing can be considered:</w:t>
      </w:r>
    </w:p>
    <w:p w:rsidR="00223A74" w:rsidRDefault="00CC17DA">
      <w:pPr>
        <w:pStyle w:val="ListParagraph"/>
        <w:numPr>
          <w:ilvl w:val="0"/>
          <w:numId w:val="16"/>
        </w:numPr>
        <w:spacing w:after="120"/>
        <w:ind w:leftChars="10" w:left="440"/>
        <w:contextualSpacing w:val="0"/>
        <w:jc w:val="both"/>
        <w:rPr>
          <w:rFonts w:eastAsia="SimSun"/>
          <w:lang w:eastAsia="zh-CN"/>
        </w:rPr>
      </w:pPr>
      <w:r>
        <w:rPr>
          <w:rFonts w:eastAsiaTheme="minorEastAsia"/>
          <w:lang w:eastAsia="zh-CN"/>
        </w:rPr>
        <w:t>Multiplexing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timeline: For current multiple timeline, limitations on the starting symbols of UL transmission are considered to ensure there is enough time reserved for the </w:t>
      </w:r>
      <w:r>
        <w:rPr>
          <w:color w:val="000000"/>
        </w:rPr>
        <w:t xml:space="preserve">processing of multiplexing. </w:t>
      </w:r>
      <w:r>
        <w:rPr>
          <w:rFonts w:eastAsiaTheme="minorEastAsia"/>
          <w:lang w:eastAsia="zh-CN"/>
        </w:rPr>
        <w:t xml:space="preserve">If high-priority UCI is multiplexed into low-priority PUSCH, the latency of high-priority UCI should be ensured. Therefore, the limitations on the ending symbols of UL transmission should be considered. </w:t>
      </w:r>
    </w:p>
    <w:p w:rsidR="00223A74" w:rsidRDefault="00CC17DA">
      <w:pPr>
        <w:pStyle w:val="ListParagraph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ption </w:t>
      </w:r>
      <w:r>
        <w:rPr>
          <w:rFonts w:eastAsia="SimSun"/>
          <w:lang w:eastAsia="zh-CN"/>
        </w:rPr>
        <w:t>1: The ending symbol of a l</w:t>
      </w:r>
      <w:r>
        <w:rPr>
          <w:rFonts w:eastAsiaTheme="minorEastAsia"/>
          <w:lang w:eastAsia="zh-CN"/>
        </w:rPr>
        <w:t>ow-priority PUSCH is no later than the ending symbol of high-priority PUCCH.</w:t>
      </w:r>
    </w:p>
    <w:p w:rsidR="00223A74" w:rsidRDefault="00CC17DA">
      <w:pPr>
        <w:pStyle w:val="ListParagraph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Option 2: T</w:t>
      </w:r>
      <w:r>
        <w:rPr>
          <w:rFonts w:eastAsiaTheme="minorEastAsia"/>
          <w:lang w:eastAsia="zh-CN"/>
        </w:rPr>
        <w:t>he ending symbol used for UCI transmission in a low-priority PUSCH is not later than the ending of high-priority PUCCH. One example is shown in Figure 2.</w:t>
      </w:r>
    </w:p>
    <w:p w:rsidR="00223A74" w:rsidRDefault="00CC17DA">
      <w:pPr>
        <w:spacing w:after="120"/>
        <w:ind w:leftChars="220" w:left="44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Comparing option 1, the </w:t>
      </w:r>
      <w:r>
        <w:t xml:space="preserve">limitation </w:t>
      </w:r>
      <w:r>
        <w:rPr>
          <w:rFonts w:eastAsia="SimSun"/>
          <w:lang w:eastAsia="zh-CN"/>
        </w:rPr>
        <w:t>of option 2 is looser, then the multiplexing of high-priority HARQ-ACK into low-priority PUSCH will be more applicable.</w:t>
      </w:r>
    </w:p>
    <w:p w:rsidR="00223A74" w:rsidRDefault="00147E19">
      <w:pPr>
        <w:spacing w:after="120"/>
        <w:jc w:val="center"/>
      </w:pPr>
      <w:r>
        <w:pict>
          <v:shape id="_x0000_i1026" type="#_x0000_t75" style="width:306pt;height:223.5pt">
            <v:imagedata r:id="rId10" o:title=""/>
          </v:shape>
        </w:pict>
      </w:r>
    </w:p>
    <w:p w:rsidR="00223A74" w:rsidRDefault="00CC17DA">
      <w:pPr>
        <w:spacing w:after="120"/>
        <w:jc w:val="center"/>
        <w:rPr>
          <w:rFonts w:eastAsia="SimSun"/>
          <w:lang w:eastAsia="zh-CN"/>
        </w:rPr>
      </w:pPr>
      <w:r>
        <w:t>Figure 2. One example of the limitations on the ending symbols</w:t>
      </w:r>
    </w:p>
    <w:p w:rsidR="00223A74" w:rsidRDefault="00CC17DA" w:rsidP="004641B0">
      <w:pPr>
        <w:pStyle w:val="ListParagraph"/>
        <w:numPr>
          <w:ilvl w:val="0"/>
          <w:numId w:val="16"/>
        </w:numPr>
        <w:spacing w:after="120"/>
        <w:ind w:leftChars="10" w:left="44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Reliability limitation: </w:t>
      </w:r>
      <w:r w:rsidR="00E82B28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he reliability of high-priority information should </w:t>
      </w:r>
      <w:r w:rsidR="00485A20">
        <w:rPr>
          <w:rFonts w:eastAsiaTheme="minorEastAsia"/>
          <w:lang w:eastAsia="zh-CN"/>
        </w:rPr>
        <w:t xml:space="preserve">always </w:t>
      </w:r>
      <w:r>
        <w:rPr>
          <w:rFonts w:eastAsiaTheme="minorEastAsia"/>
          <w:lang w:eastAsia="zh-CN"/>
        </w:rPr>
        <w:t xml:space="preserve">be </w:t>
      </w:r>
      <w:r w:rsidR="00485A20" w:rsidRPr="00F91E3C">
        <w:rPr>
          <w:rFonts w:eastAsiaTheme="minorEastAsia"/>
          <w:lang w:eastAsia="zh-CN"/>
        </w:rPr>
        <w:t>guarantee</w:t>
      </w:r>
      <w:r w:rsidR="00485A20">
        <w:rPr>
          <w:rFonts w:eastAsiaTheme="minorEastAsia"/>
          <w:lang w:eastAsia="zh-CN"/>
        </w:rPr>
        <w:t>d</w:t>
      </w:r>
      <w:r w:rsidR="00485A20" w:rsidDel="00485A2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when</w:t>
      </w:r>
      <w:r w:rsidR="00485A20">
        <w:rPr>
          <w:rFonts w:eastAsiaTheme="minorEastAsia"/>
          <w:lang w:eastAsia="zh-CN"/>
        </w:rPr>
        <w:t xml:space="preserve"> UCI with different </w:t>
      </w:r>
      <w:r>
        <w:rPr>
          <w:rFonts w:eastAsiaTheme="minorEastAsia"/>
          <w:lang w:eastAsia="zh-CN"/>
        </w:rPr>
        <w:t>priority</w:t>
      </w:r>
      <w:r w:rsidR="00485A20">
        <w:rPr>
          <w:rFonts w:eastAsiaTheme="minorEastAsia"/>
          <w:lang w:eastAsia="zh-CN"/>
        </w:rPr>
        <w:t xml:space="preserve"> is multiplexed into a PUSCH. </w:t>
      </w:r>
      <w:r w:rsidR="004641B0">
        <w:rPr>
          <w:rFonts w:eastAsiaTheme="minorEastAsia"/>
          <w:lang w:eastAsia="zh-CN"/>
        </w:rPr>
        <w:t>In order t</w:t>
      </w:r>
      <w:r w:rsidR="00485A20">
        <w:rPr>
          <w:rFonts w:eastAsiaTheme="minorEastAsia"/>
          <w:lang w:eastAsia="zh-CN"/>
        </w:rPr>
        <w:t>o</w:t>
      </w:r>
      <w:r w:rsidR="004641B0">
        <w:rPr>
          <w:rFonts w:eastAsiaTheme="minorEastAsia"/>
          <w:lang w:eastAsia="zh-CN"/>
        </w:rPr>
        <w:t xml:space="preserve"> </w:t>
      </w:r>
      <w:r w:rsidR="004641B0" w:rsidRPr="004641B0">
        <w:rPr>
          <w:rFonts w:eastAsiaTheme="minorEastAsia"/>
          <w:lang w:eastAsia="zh-CN"/>
        </w:rPr>
        <w:t>balance </w:t>
      </w:r>
      <w:r w:rsidR="004641B0">
        <w:rPr>
          <w:rFonts w:eastAsiaTheme="minorEastAsia"/>
          <w:lang w:eastAsia="zh-CN"/>
        </w:rPr>
        <w:t xml:space="preserve">the reliability and </w:t>
      </w:r>
      <w:r w:rsidR="004641B0" w:rsidRPr="004641B0">
        <w:rPr>
          <w:rFonts w:eastAsiaTheme="minorEastAsia"/>
          <w:lang w:eastAsia="zh-CN"/>
        </w:rPr>
        <w:t>efficiency</w:t>
      </w:r>
      <w:r w:rsidR="004641B0">
        <w:rPr>
          <w:rFonts w:eastAsiaTheme="minorEastAsia"/>
          <w:lang w:eastAsia="zh-CN"/>
        </w:rPr>
        <w:t xml:space="preserve">, the following </w:t>
      </w:r>
      <w:r w:rsidR="004641B0" w:rsidRPr="004641B0">
        <w:rPr>
          <w:rFonts w:eastAsiaTheme="minorEastAsia"/>
          <w:lang w:eastAsia="zh-CN"/>
        </w:rPr>
        <w:t>mechanism</w:t>
      </w:r>
      <w:r w:rsidR="004641B0">
        <w:rPr>
          <w:rFonts w:eastAsiaTheme="minorEastAsia"/>
          <w:lang w:eastAsia="zh-CN"/>
        </w:rPr>
        <w:t>s</w:t>
      </w:r>
      <w:r w:rsidR="004641B0" w:rsidRPr="004641B0">
        <w:rPr>
          <w:rFonts w:eastAsiaTheme="minorEastAsia"/>
          <w:lang w:eastAsia="zh-CN"/>
        </w:rPr>
        <w:t xml:space="preserve"> </w:t>
      </w:r>
      <w:r w:rsidR="004641B0">
        <w:rPr>
          <w:rFonts w:eastAsiaTheme="minorEastAsia"/>
          <w:lang w:eastAsia="zh-CN"/>
        </w:rPr>
        <w:t>should be supported:</w:t>
      </w:r>
    </w:p>
    <w:p w:rsidR="00485A20" w:rsidRDefault="00CC17DA">
      <w:pPr>
        <w:pStyle w:val="ListParagraph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>Beta</w:t>
      </w:r>
      <w:r>
        <w:rPr>
          <w:color w:val="000000"/>
        </w:rPr>
        <w:t>-offset values</w:t>
      </w:r>
      <w:r w:rsidR="00485A20">
        <w:rPr>
          <w:color w:val="000000"/>
        </w:rPr>
        <w:t xml:space="preserve"> and s</w:t>
      </w:r>
      <w:r w:rsidR="00485A20" w:rsidRPr="00485A20">
        <w:rPr>
          <w:color w:val="000000"/>
        </w:rPr>
        <w:t>caling factor</w:t>
      </w:r>
      <w:r w:rsidR="00485A20">
        <w:rPr>
          <w:color w:val="000000"/>
        </w:rPr>
        <w:t>s (i.e. alpha)</w:t>
      </w:r>
      <w:r w:rsidR="00485A20" w:rsidRPr="00485A20">
        <w:rPr>
          <w:color w:val="000000"/>
        </w:rPr>
        <w:t xml:space="preserve"> </w:t>
      </w:r>
      <w:r>
        <w:rPr>
          <w:color w:val="000000"/>
        </w:rPr>
        <w:t xml:space="preserve">should be separately configured for different </w:t>
      </w:r>
      <w:r>
        <w:rPr>
          <w:rFonts w:eastAsiaTheme="minorEastAsia"/>
          <w:lang w:eastAsia="zh-CN"/>
        </w:rPr>
        <w:t>priority combinations</w:t>
      </w:r>
      <w:r w:rsidR="00485A20">
        <w:rPr>
          <w:rFonts w:eastAsiaTheme="minorEastAsia"/>
          <w:lang w:eastAsia="zh-CN"/>
        </w:rPr>
        <w:t>;</w:t>
      </w:r>
    </w:p>
    <w:p w:rsidR="00223A74" w:rsidRDefault="00485A20">
      <w:pPr>
        <w:pStyle w:val="ListParagraph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 w:rsidR="00CC17DA">
        <w:rPr>
          <w:color w:val="000000"/>
        </w:rPr>
        <w:t xml:space="preserve">eparate coding is used for </w:t>
      </w:r>
      <w:r>
        <w:rPr>
          <w:color w:val="000000"/>
        </w:rPr>
        <w:t xml:space="preserve">the UCIs with </w:t>
      </w:r>
      <w:r w:rsidR="00CC17DA">
        <w:rPr>
          <w:color w:val="000000"/>
        </w:rPr>
        <w:t>different priorit</w:t>
      </w:r>
      <w:r w:rsidR="00605034">
        <w:rPr>
          <w:color w:val="000000"/>
        </w:rPr>
        <w:t>ies</w:t>
      </w:r>
      <w:r>
        <w:rPr>
          <w:color w:val="000000"/>
        </w:rPr>
        <w:t>;</w:t>
      </w:r>
    </w:p>
    <w:p w:rsidR="00223A74" w:rsidRPr="00943029" w:rsidRDefault="00CC17DA" w:rsidP="00943029">
      <w:pPr>
        <w:pStyle w:val="ListParagraph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lang w:eastAsia="zh-CN"/>
        </w:rPr>
      </w:pPr>
      <w:r w:rsidRPr="00943029">
        <w:rPr>
          <w:rFonts w:eastAsia="SimSun"/>
          <w:lang w:eastAsia="zh-CN"/>
        </w:rPr>
        <w:t>Low</w:t>
      </w:r>
      <w:r w:rsidRPr="00943029">
        <w:rPr>
          <w:rFonts w:eastAsiaTheme="minorEastAsia"/>
          <w:lang w:eastAsia="zh-CN"/>
        </w:rPr>
        <w:t xml:space="preserve">-priority UCI </w:t>
      </w:r>
      <w:r w:rsidR="004641B0" w:rsidRPr="00943029">
        <w:rPr>
          <w:rFonts w:eastAsiaTheme="minorEastAsia"/>
          <w:lang w:eastAsia="zh-CN"/>
        </w:rPr>
        <w:t>should</w:t>
      </w:r>
      <w:r w:rsidRPr="00943029">
        <w:rPr>
          <w:rFonts w:eastAsiaTheme="minorEastAsia"/>
          <w:lang w:eastAsia="zh-CN"/>
        </w:rPr>
        <w:t xml:space="preserve"> be </w:t>
      </w:r>
      <w:r w:rsidR="00485A20" w:rsidRPr="00943029">
        <w:rPr>
          <w:rFonts w:eastAsiaTheme="minorEastAsia"/>
          <w:lang w:eastAsia="zh-CN"/>
        </w:rPr>
        <w:t xml:space="preserve">compressed when the </w:t>
      </w:r>
      <w:r w:rsidR="004641B0">
        <w:rPr>
          <w:lang w:eastAsia="zh-CN"/>
        </w:rPr>
        <w:t>actual coding rate is higher than</w:t>
      </w:r>
      <w:r w:rsidR="00943029">
        <w:rPr>
          <w:lang w:eastAsia="zh-CN"/>
        </w:rPr>
        <w:t xml:space="preserve"> a</w:t>
      </w:r>
      <w:r w:rsidR="004641B0">
        <w:rPr>
          <w:lang w:eastAsia="zh-CN"/>
        </w:rPr>
        <w:t xml:space="preserve"> </w:t>
      </w:r>
      <w:r w:rsidR="00943029" w:rsidRPr="00943029">
        <w:rPr>
          <w:lang w:eastAsia="zh-CN"/>
        </w:rPr>
        <w:t>threshold</w:t>
      </w:r>
      <w:r w:rsidR="00943029">
        <w:rPr>
          <w:lang w:eastAsia="zh-CN"/>
        </w:rPr>
        <w:t xml:space="preserve"> (i.e. </w:t>
      </w:r>
      <w:r w:rsidR="004641B0">
        <w:rPr>
          <w:lang w:eastAsia="zh-CN"/>
        </w:rPr>
        <w:t>the maximum coding rate</w:t>
      </w:r>
      <w:r w:rsidR="00D0776C">
        <w:rPr>
          <w:lang w:eastAsia="zh-CN"/>
        </w:rPr>
        <w:t xml:space="preserve"> configured for the l</w:t>
      </w:r>
      <w:r w:rsidR="00D0776C" w:rsidRPr="00943029">
        <w:rPr>
          <w:rFonts w:eastAsia="SimSun"/>
          <w:lang w:eastAsia="zh-CN"/>
        </w:rPr>
        <w:t>ow</w:t>
      </w:r>
      <w:r w:rsidR="00D0776C" w:rsidRPr="00943029">
        <w:rPr>
          <w:rFonts w:eastAsiaTheme="minorEastAsia"/>
          <w:lang w:eastAsia="zh-CN"/>
        </w:rPr>
        <w:t>-priority</w:t>
      </w:r>
      <w:r w:rsidR="00D0776C">
        <w:rPr>
          <w:lang w:eastAsia="zh-CN"/>
        </w:rPr>
        <w:t xml:space="preserve"> </w:t>
      </w:r>
      <w:r w:rsidR="001C292E" w:rsidRPr="001C292E">
        <w:rPr>
          <w:lang w:eastAsia="zh-CN"/>
        </w:rPr>
        <w:t>HARQ-ACK</w:t>
      </w:r>
      <w:r w:rsidR="00943029">
        <w:rPr>
          <w:lang w:eastAsia="zh-CN"/>
        </w:rPr>
        <w:t xml:space="preserve"> on PUCCH or 1)</w:t>
      </w:r>
      <w:r w:rsidRPr="00943029">
        <w:rPr>
          <w:rFonts w:eastAsiaTheme="minorEastAsia"/>
          <w:lang w:eastAsia="zh-CN"/>
        </w:rPr>
        <w:t>.</w:t>
      </w:r>
    </w:p>
    <w:p w:rsidR="00223A74" w:rsidRDefault="00CC17DA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A63EAC">
        <w:rPr>
          <w:rFonts w:eastAsiaTheme="minorEastAsia"/>
          <w:b/>
          <w:i/>
          <w:lang w:eastAsia="zh-CN"/>
        </w:rPr>
        <w:t>8</w:t>
      </w:r>
      <w:r>
        <w:rPr>
          <w:rFonts w:eastAsiaTheme="minorEastAsia"/>
          <w:b/>
          <w:i/>
          <w:lang w:eastAsia="zh-CN"/>
        </w:rPr>
        <w:t xml:space="preserve">:  To support multiplexing UCI in one PUSCH when the UE would transmit multiple overlapping PUCCH and PUSCH with different priority, </w:t>
      </w:r>
      <w:r w:rsidR="001C292E">
        <w:rPr>
          <w:rFonts w:eastAsiaTheme="minorEastAsia"/>
          <w:b/>
          <w:i/>
          <w:lang w:eastAsia="zh-CN"/>
        </w:rPr>
        <w:t xml:space="preserve">the following </w:t>
      </w:r>
      <w:r w:rsidR="001C292E" w:rsidRPr="001C292E">
        <w:rPr>
          <w:rFonts w:eastAsiaTheme="minorEastAsia"/>
          <w:b/>
          <w:i/>
          <w:lang w:eastAsia="zh-CN"/>
        </w:rPr>
        <w:t xml:space="preserve">mechanisms </w:t>
      </w:r>
      <w:r>
        <w:rPr>
          <w:rFonts w:eastAsiaTheme="minorEastAsia"/>
          <w:b/>
          <w:i/>
          <w:lang w:eastAsia="zh-CN"/>
        </w:rPr>
        <w:t xml:space="preserve">should be </w:t>
      </w:r>
      <w:r w:rsidR="001C292E">
        <w:rPr>
          <w:rFonts w:eastAsiaTheme="minorEastAsia"/>
          <w:b/>
          <w:i/>
          <w:lang w:eastAsia="zh-CN"/>
        </w:rPr>
        <w:t xml:space="preserve">supported </w:t>
      </w:r>
      <w:r>
        <w:rPr>
          <w:rFonts w:eastAsiaTheme="minorEastAsia"/>
          <w:b/>
          <w:i/>
          <w:lang w:eastAsia="zh-CN"/>
        </w:rPr>
        <w:t>to ensure the latency and reliability of high-priority information:</w:t>
      </w:r>
    </w:p>
    <w:p w:rsidR="00223A74" w:rsidRDefault="00CC17DA">
      <w:pPr>
        <w:pStyle w:val="ListParagraph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 xml:space="preserve">he </w:t>
      </w:r>
      <w:r>
        <w:rPr>
          <w:rFonts w:eastAsiaTheme="minorEastAsia"/>
          <w:b/>
          <w:i/>
          <w:lang w:eastAsia="zh-CN"/>
        </w:rPr>
        <w:t>timeline of ending symbols</w:t>
      </w:r>
      <w:r w:rsidR="002C23AF">
        <w:rPr>
          <w:rFonts w:eastAsiaTheme="minorEastAsia"/>
          <w:b/>
          <w:i/>
          <w:lang w:eastAsia="zh-CN"/>
        </w:rPr>
        <w:t xml:space="preserve"> </w:t>
      </w:r>
      <w:r w:rsidR="002C23AF" w:rsidRPr="00313F72">
        <w:rPr>
          <w:rFonts w:eastAsiaTheme="minorEastAsia"/>
          <w:b/>
          <w:i/>
          <w:lang w:eastAsia="zh-CN"/>
        </w:rPr>
        <w:t>used for UCI transmission</w:t>
      </w:r>
      <w:r w:rsidR="002C23AF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should be considered.</w:t>
      </w:r>
    </w:p>
    <w:p w:rsidR="00223A74" w:rsidRDefault="00CC17DA">
      <w:pPr>
        <w:pStyle w:val="ListParagraph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 xml:space="preserve">Beta-offset values </w:t>
      </w:r>
      <w:r w:rsidR="001C292E">
        <w:rPr>
          <w:rFonts w:eastAsiaTheme="minorEastAsia"/>
          <w:b/>
          <w:i/>
          <w:lang w:eastAsia="zh-CN"/>
        </w:rPr>
        <w:t>and</w:t>
      </w:r>
      <w:r w:rsidR="001C292E" w:rsidRPr="001C292E">
        <w:rPr>
          <w:color w:val="000000"/>
        </w:rPr>
        <w:t xml:space="preserve"> </w:t>
      </w:r>
      <w:r w:rsidR="001C292E" w:rsidRPr="001C292E">
        <w:rPr>
          <w:rFonts w:eastAsiaTheme="minorEastAsia"/>
          <w:b/>
          <w:i/>
          <w:lang w:eastAsia="zh-CN"/>
        </w:rPr>
        <w:t>scaling factors</w:t>
      </w:r>
      <w:r w:rsidR="001C292E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should be separately configured for different priorit</w:t>
      </w:r>
      <w:r w:rsidR="00605034">
        <w:rPr>
          <w:rFonts w:eastAsiaTheme="minorEastAsia"/>
          <w:b/>
          <w:i/>
          <w:lang w:eastAsia="zh-CN"/>
        </w:rPr>
        <w:t>ies</w:t>
      </w:r>
      <w:r>
        <w:rPr>
          <w:rFonts w:eastAsiaTheme="minorEastAsia"/>
          <w:b/>
          <w:i/>
          <w:lang w:eastAsia="zh-CN"/>
        </w:rPr>
        <w:t>.</w:t>
      </w:r>
    </w:p>
    <w:p w:rsidR="00223A74" w:rsidRPr="00313F72" w:rsidRDefault="00CC17DA" w:rsidP="00313F72">
      <w:pPr>
        <w:pStyle w:val="ListParagraph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Low-priority HARQ-ACK </w:t>
      </w:r>
      <w:r w:rsidR="001C292E">
        <w:rPr>
          <w:rFonts w:eastAsiaTheme="minorEastAsia"/>
          <w:b/>
          <w:i/>
          <w:lang w:eastAsia="zh-CN"/>
        </w:rPr>
        <w:t xml:space="preserve">should be </w:t>
      </w:r>
      <w:r w:rsidR="001C292E" w:rsidRPr="001C292E">
        <w:rPr>
          <w:rFonts w:eastAsiaTheme="minorEastAsia"/>
          <w:b/>
          <w:i/>
          <w:lang w:eastAsia="zh-CN"/>
        </w:rPr>
        <w:t xml:space="preserve">compressed </w:t>
      </w:r>
      <w:r w:rsidR="001C292E">
        <w:rPr>
          <w:rFonts w:eastAsiaTheme="minorEastAsia"/>
          <w:b/>
          <w:i/>
          <w:lang w:eastAsia="zh-CN"/>
        </w:rPr>
        <w:t xml:space="preserve">when the actual coding rate is higher than </w:t>
      </w:r>
      <w:r w:rsidR="00943029">
        <w:rPr>
          <w:rFonts w:eastAsiaTheme="minorEastAsia"/>
          <w:b/>
          <w:i/>
          <w:lang w:eastAsia="zh-CN"/>
        </w:rPr>
        <w:t xml:space="preserve">a </w:t>
      </w:r>
      <w:r w:rsidR="00943029" w:rsidRPr="00943029">
        <w:rPr>
          <w:rFonts w:eastAsiaTheme="minorEastAsia"/>
          <w:b/>
          <w:i/>
          <w:lang w:eastAsia="zh-CN"/>
        </w:rPr>
        <w:t>threshold</w:t>
      </w:r>
      <w:r>
        <w:rPr>
          <w:rFonts w:eastAsiaTheme="minorEastAsia"/>
          <w:b/>
          <w:i/>
          <w:lang w:eastAsia="zh-CN"/>
        </w:rPr>
        <w:t>.</w:t>
      </w:r>
    </w:p>
    <w:p w:rsidR="00223A74" w:rsidRDefault="00223A74">
      <w:pPr>
        <w:spacing w:after="120"/>
        <w:jc w:val="both"/>
        <w:rPr>
          <w:rFonts w:eastAsia="SimSun"/>
          <w:b/>
          <w:i/>
          <w:color w:val="000000"/>
          <w:szCs w:val="20"/>
          <w:lang w:eastAsia="zh-CN"/>
        </w:rPr>
      </w:pPr>
    </w:p>
    <w:p w:rsidR="00223A74" w:rsidRDefault="00CC17DA" w:rsidP="0066184F">
      <w:pPr>
        <w:pStyle w:val="Heading2"/>
        <w:tabs>
          <w:tab w:val="clear" w:pos="3447"/>
        </w:tabs>
        <w:spacing w:after="120"/>
        <w:ind w:left="567"/>
        <w:jc w:val="both"/>
        <w:rPr>
          <w:rFonts w:ascii="Times New Roman" w:eastAsia="SimSun" w:hAnsi="Times New Roman" w:cs="Times New Roman"/>
          <w:sz w:val="22"/>
          <w:szCs w:val="22"/>
          <w:lang w:eastAsia="en-GB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Collision between PUSCHs</w:t>
      </w:r>
    </w:p>
    <w:p w:rsidR="007614B0" w:rsidRPr="00B9713E" w:rsidRDefault="00CC17DA" w:rsidP="00B9713E">
      <w:pPr>
        <w:pStyle w:val="BodyText"/>
        <w:rPr>
          <w:rFonts w:eastAsia="SimSun"/>
          <w:bCs/>
          <w:szCs w:val="20"/>
        </w:rPr>
      </w:pPr>
      <w:r>
        <w:rPr>
          <w:rFonts w:eastAsia="SimSun" w:hint="eastAsia"/>
          <w:bCs/>
          <w:szCs w:val="20"/>
        </w:rPr>
        <w:t>In RAN 1</w:t>
      </w:r>
      <w:r>
        <w:rPr>
          <w:rFonts w:eastAsia="SimSun"/>
          <w:bCs/>
          <w:szCs w:val="20"/>
        </w:rPr>
        <w:t xml:space="preserve"> #10</w:t>
      </w:r>
      <w:r w:rsidR="007614B0">
        <w:rPr>
          <w:rFonts w:eastAsia="SimSun" w:hint="eastAsia"/>
          <w:bCs/>
          <w:szCs w:val="20"/>
          <w:lang w:eastAsia="zh-CN"/>
        </w:rPr>
        <w:t>3</w:t>
      </w:r>
      <w:r>
        <w:rPr>
          <w:rFonts w:eastAsia="SimSun"/>
          <w:bCs/>
          <w:szCs w:val="20"/>
        </w:rPr>
        <w:t xml:space="preserve">-e meeting, </w:t>
      </w:r>
      <w:r w:rsidR="007614B0">
        <w:rPr>
          <w:rFonts w:eastAsia="Microsoft YaHei"/>
          <w:color w:val="000000"/>
          <w:szCs w:val="20"/>
        </w:rPr>
        <w:t>PHY prioritization of overlapping high-priority dynamic grant PUSCH and low-priority configured grant PUSCH on a BWP of a serving cell in R</w:t>
      </w:r>
      <w:r w:rsidR="00406CF5">
        <w:rPr>
          <w:rFonts w:eastAsia="Microsoft YaHei"/>
          <w:color w:val="000000"/>
          <w:szCs w:val="20"/>
        </w:rPr>
        <w:t>el-</w:t>
      </w:r>
      <w:r w:rsidR="007614B0">
        <w:rPr>
          <w:rFonts w:eastAsia="Microsoft YaHei"/>
          <w:color w:val="000000"/>
          <w:szCs w:val="20"/>
        </w:rPr>
        <w:t xml:space="preserve">17 </w:t>
      </w:r>
      <w:r w:rsidR="007614B0">
        <w:rPr>
          <w:rFonts w:eastAsia="Microsoft YaHei" w:hint="eastAsia"/>
          <w:color w:val="000000"/>
          <w:szCs w:val="20"/>
          <w:lang w:eastAsia="zh-CN"/>
        </w:rPr>
        <w:t>is</w:t>
      </w:r>
      <w:r w:rsidR="007614B0">
        <w:rPr>
          <w:rFonts w:eastAsia="Microsoft YaHei"/>
          <w:color w:val="000000"/>
          <w:szCs w:val="20"/>
        </w:rPr>
        <w:t xml:space="preserve"> supported with </w:t>
      </w:r>
      <w:r w:rsidR="002C23AF">
        <w:rPr>
          <w:rFonts w:eastAsia="Microsoft YaHei"/>
          <w:color w:val="000000"/>
          <w:szCs w:val="20"/>
        </w:rPr>
        <w:t xml:space="preserve">an </w:t>
      </w:r>
      <w:r w:rsidR="0028617C">
        <w:rPr>
          <w:rFonts w:eastAsia="Microsoft YaHei"/>
          <w:color w:val="000000"/>
          <w:szCs w:val="20"/>
        </w:rPr>
        <w:t>open issue on timeline for more than two overlapping channels case</w:t>
      </w:r>
      <w:r w:rsidR="007614B0">
        <w:rPr>
          <w:rFonts w:eastAsia="Microsoft YaHei"/>
          <w:color w:val="000000"/>
          <w:szCs w:val="20"/>
        </w:rPr>
        <w:t>.</w:t>
      </w:r>
    </w:p>
    <w:p w:rsidR="007700BE" w:rsidRPr="00B9713E" w:rsidRDefault="007700BE" w:rsidP="00B9713E">
      <w:pPr>
        <w:pStyle w:val="BodyText"/>
        <w:rPr>
          <w:rFonts w:eastAsia="Microsoft YaHei"/>
          <w:color w:val="000000"/>
          <w:szCs w:val="20"/>
        </w:rPr>
      </w:pPr>
      <w:r w:rsidRPr="00B9713E">
        <w:rPr>
          <w:rFonts w:eastAsia="Microsoft YaHei"/>
          <w:color w:val="000000"/>
          <w:szCs w:val="20"/>
        </w:rPr>
        <w:t xml:space="preserve">For more than two </w:t>
      </w:r>
      <w:r w:rsidR="0028617C">
        <w:rPr>
          <w:rFonts w:eastAsia="Microsoft YaHei"/>
          <w:color w:val="000000"/>
          <w:szCs w:val="20"/>
        </w:rPr>
        <w:t xml:space="preserve">overlapping </w:t>
      </w:r>
      <w:r w:rsidRPr="00B9713E">
        <w:rPr>
          <w:rFonts w:eastAsia="Microsoft YaHei"/>
          <w:color w:val="000000"/>
          <w:szCs w:val="20"/>
        </w:rPr>
        <w:t xml:space="preserve">channels, </w:t>
      </w:r>
      <w:r w:rsidR="002C23AF">
        <w:rPr>
          <w:rFonts w:eastAsia="Microsoft YaHei"/>
          <w:color w:val="000000"/>
          <w:szCs w:val="20"/>
        </w:rPr>
        <w:t xml:space="preserve">both </w:t>
      </w:r>
      <w:r w:rsidRPr="00B9713E">
        <w:rPr>
          <w:rFonts w:eastAsia="Microsoft YaHei"/>
          <w:color w:val="000000"/>
          <w:szCs w:val="20"/>
        </w:rPr>
        <w:t xml:space="preserve">multiplexing and </w:t>
      </w:r>
      <w:r w:rsidR="002C23AF">
        <w:rPr>
          <w:rFonts w:eastAsia="Microsoft YaHei"/>
          <w:color w:val="000000"/>
          <w:szCs w:val="20"/>
        </w:rPr>
        <w:t>prioritization</w:t>
      </w:r>
      <w:r w:rsidR="002C23AF" w:rsidRPr="00B9713E">
        <w:rPr>
          <w:rFonts w:eastAsia="Microsoft YaHei"/>
          <w:color w:val="000000"/>
          <w:szCs w:val="20"/>
        </w:rPr>
        <w:t xml:space="preserve"> </w:t>
      </w:r>
      <w:r w:rsidR="002C23AF">
        <w:rPr>
          <w:rFonts w:eastAsia="Microsoft YaHei"/>
          <w:color w:val="000000"/>
          <w:szCs w:val="20"/>
        </w:rPr>
        <w:t>will happen</w:t>
      </w:r>
      <w:r w:rsidRPr="00B9713E">
        <w:rPr>
          <w:rFonts w:eastAsia="Microsoft YaHei"/>
          <w:color w:val="000000"/>
          <w:szCs w:val="20"/>
        </w:rPr>
        <w:t xml:space="preserve">. Timeline and procedure for multiplexing and </w:t>
      </w:r>
      <w:r w:rsidR="00B155E4">
        <w:rPr>
          <w:rFonts w:eastAsia="Microsoft YaHei"/>
          <w:color w:val="000000"/>
          <w:szCs w:val="20"/>
          <w:lang w:eastAsia="zh-CN"/>
        </w:rPr>
        <w:t>priorit</w:t>
      </w:r>
      <w:r w:rsidR="00C8476E">
        <w:rPr>
          <w:rFonts w:eastAsia="Microsoft YaHei"/>
          <w:color w:val="000000"/>
          <w:szCs w:val="20"/>
          <w:lang w:eastAsia="zh-CN"/>
        </w:rPr>
        <w:t>ization</w:t>
      </w:r>
      <w:r w:rsidRPr="00B9713E">
        <w:rPr>
          <w:rFonts w:eastAsia="Microsoft YaHei"/>
          <w:color w:val="000000"/>
          <w:szCs w:val="20"/>
        </w:rPr>
        <w:t xml:space="preserve"> has been discussed in R</w:t>
      </w:r>
      <w:r w:rsidR="00406CF5">
        <w:rPr>
          <w:rFonts w:eastAsia="Microsoft YaHei"/>
          <w:color w:val="000000"/>
          <w:szCs w:val="20"/>
        </w:rPr>
        <w:t>el-</w:t>
      </w:r>
      <w:r w:rsidRPr="00B9713E">
        <w:rPr>
          <w:rFonts w:eastAsia="Microsoft YaHei"/>
          <w:color w:val="000000"/>
          <w:szCs w:val="20"/>
        </w:rPr>
        <w:t>16.</w:t>
      </w:r>
      <w:r w:rsidR="0028617C" w:rsidRPr="00B9713E">
        <w:rPr>
          <w:rFonts w:eastAsia="Microsoft YaHei"/>
          <w:color w:val="000000"/>
          <w:szCs w:val="20"/>
        </w:rPr>
        <w:t xml:space="preserve"> </w:t>
      </w:r>
      <w:r w:rsidR="00E019E6">
        <w:rPr>
          <w:rFonts w:eastAsia="Microsoft YaHei"/>
          <w:color w:val="000000"/>
          <w:szCs w:val="20"/>
        </w:rPr>
        <w:t>S</w:t>
      </w:r>
      <w:r w:rsidR="00E019E6" w:rsidRPr="0028617C">
        <w:rPr>
          <w:rFonts w:eastAsia="Microsoft YaHei"/>
          <w:color w:val="000000"/>
          <w:szCs w:val="20"/>
        </w:rPr>
        <w:t>o,</w:t>
      </w:r>
      <w:r w:rsidR="0028617C" w:rsidRPr="0028617C">
        <w:rPr>
          <w:rFonts w:eastAsia="Microsoft YaHei"/>
          <w:color w:val="000000"/>
          <w:szCs w:val="20"/>
        </w:rPr>
        <w:t xml:space="preserve"> timeline</w:t>
      </w:r>
      <w:r w:rsidR="0028617C" w:rsidRPr="00B9713E">
        <w:rPr>
          <w:rFonts w:eastAsia="Microsoft YaHei"/>
          <w:color w:val="000000"/>
          <w:szCs w:val="20"/>
        </w:rPr>
        <w:t xml:space="preserve"> and procedure for multiplexing and </w:t>
      </w:r>
      <w:r w:rsidR="00E019E6">
        <w:rPr>
          <w:rFonts w:eastAsia="Microsoft YaHei"/>
          <w:color w:val="000000"/>
          <w:szCs w:val="20"/>
        </w:rPr>
        <w:t>prioritization</w:t>
      </w:r>
      <w:r w:rsidR="0028617C" w:rsidRPr="00B9713E">
        <w:rPr>
          <w:rFonts w:eastAsia="Microsoft YaHei"/>
          <w:color w:val="000000"/>
          <w:szCs w:val="20"/>
        </w:rPr>
        <w:t xml:space="preserve"> specified in </w:t>
      </w:r>
      <w:r w:rsidR="0028617C">
        <w:rPr>
          <w:rFonts w:eastAsia="Microsoft YaHei"/>
          <w:color w:val="000000"/>
          <w:szCs w:val="20"/>
        </w:rPr>
        <w:t>38.213</w:t>
      </w:r>
      <w:r w:rsidR="0028617C" w:rsidRPr="00B9713E">
        <w:rPr>
          <w:rFonts w:eastAsia="Microsoft YaHei"/>
          <w:color w:val="000000"/>
          <w:szCs w:val="20"/>
        </w:rPr>
        <w:t xml:space="preserve"> can be reused</w:t>
      </w:r>
      <w:r w:rsidR="002C23AF">
        <w:rPr>
          <w:rFonts w:eastAsia="Microsoft YaHei"/>
          <w:color w:val="000000"/>
          <w:szCs w:val="20"/>
        </w:rPr>
        <w:t xml:space="preserve"> for high-priority dynamic grant PUSCH and low-priority configured grant PUSCH</w:t>
      </w:r>
      <w:r w:rsidR="0028617C" w:rsidRPr="00B9713E">
        <w:rPr>
          <w:rFonts w:eastAsia="Microsoft YaHei"/>
          <w:color w:val="000000"/>
          <w:szCs w:val="20"/>
        </w:rPr>
        <w:t>.</w:t>
      </w:r>
    </w:p>
    <w:p w:rsidR="00223A74" w:rsidRPr="00E019E6" w:rsidRDefault="00CC17DA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</w:t>
      </w:r>
      <w:r w:rsidR="00406CF5">
        <w:rPr>
          <w:rFonts w:eastAsiaTheme="minorEastAsia"/>
          <w:b/>
          <w:i/>
          <w:lang w:eastAsia="zh-CN"/>
        </w:rPr>
        <w:t>9</w:t>
      </w:r>
      <w:r>
        <w:rPr>
          <w:rFonts w:eastAsiaTheme="minorEastAsia"/>
          <w:b/>
          <w:i/>
          <w:lang w:eastAsia="zh-CN"/>
        </w:rPr>
        <w:t xml:space="preserve">: </w:t>
      </w:r>
      <w:r w:rsidR="0028617C">
        <w:rPr>
          <w:rFonts w:eastAsiaTheme="minorEastAsia"/>
          <w:b/>
          <w:i/>
          <w:lang w:eastAsia="zh-CN"/>
        </w:rPr>
        <w:t xml:space="preserve">For more than two overlapping channels, timeline and procedure for multiplexing and </w:t>
      </w:r>
      <w:r w:rsidR="00E019E6">
        <w:rPr>
          <w:rFonts w:eastAsiaTheme="minorEastAsia"/>
          <w:b/>
          <w:i/>
          <w:lang w:eastAsia="zh-CN"/>
        </w:rPr>
        <w:t>prioritization</w:t>
      </w:r>
      <w:r w:rsidR="0028617C">
        <w:rPr>
          <w:rFonts w:eastAsiaTheme="minorEastAsia"/>
          <w:b/>
          <w:i/>
          <w:lang w:eastAsia="zh-CN"/>
        </w:rPr>
        <w:t xml:space="preserve"> specified in 38.213 can be reused.</w:t>
      </w:r>
    </w:p>
    <w:p w:rsidR="00223A74" w:rsidRDefault="00CC17DA" w:rsidP="0066184F">
      <w:pPr>
        <w:pStyle w:val="Heading1"/>
        <w:spacing w:after="120"/>
        <w:jc w:val="both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hAnsi="Times New Roman" w:cs="Times New Roman"/>
        </w:rPr>
        <w:t>Conclusion</w:t>
      </w:r>
      <w:r>
        <w:rPr>
          <w:rFonts w:ascii="Times New Roman" w:eastAsia="SimSun" w:hAnsi="Times New Roman" w:cs="Times New Roman"/>
          <w:lang w:eastAsia="zh-CN"/>
        </w:rPr>
        <w:t>s</w:t>
      </w:r>
    </w:p>
    <w:p w:rsidR="00223A74" w:rsidRDefault="00CC17DA">
      <w:pPr>
        <w:pStyle w:val="BodyText"/>
        <w:rPr>
          <w:rFonts w:eastAsia="SimSun"/>
          <w:bCs/>
          <w:szCs w:val="20"/>
        </w:rPr>
      </w:pPr>
      <w:r>
        <w:rPr>
          <w:rFonts w:eastAsia="SimSun"/>
          <w:bCs/>
          <w:szCs w:val="20"/>
        </w:rPr>
        <w:t xml:space="preserve">In this contribution, we show our views on the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>s on intra-UE multiplexing/prioritization with following proposals</w:t>
      </w:r>
      <w:r>
        <w:rPr>
          <w:rFonts w:eastAsia="SimSun"/>
          <w:bCs/>
          <w:szCs w:val="20"/>
        </w:rPr>
        <w:t>:</w:t>
      </w:r>
    </w:p>
    <w:p w:rsidR="006161A7" w:rsidRDefault="006161A7" w:rsidP="006161A7">
      <w:pPr>
        <w:pStyle w:val="BodyText"/>
        <w:rPr>
          <w:rFonts w:eastAsiaTheme="minorEastAsia"/>
          <w:b/>
          <w:i/>
          <w:lang w:eastAsia="zh-CN"/>
        </w:rPr>
      </w:pPr>
      <w:r w:rsidRPr="00971E9C">
        <w:rPr>
          <w:rFonts w:eastAsiaTheme="minorEastAsia"/>
          <w:b/>
          <w:i/>
          <w:lang w:eastAsia="zh-CN"/>
        </w:rPr>
        <w:t>Proposal 1:</w:t>
      </w:r>
      <w:r>
        <w:rPr>
          <w:rFonts w:eastAsiaTheme="minorEastAsia"/>
          <w:b/>
          <w:i/>
          <w:lang w:eastAsia="zh-CN"/>
        </w:rPr>
        <w:t xml:space="preserve"> </w:t>
      </w:r>
      <w:r w:rsidRPr="00061375">
        <w:rPr>
          <w:rFonts w:eastAsiaTheme="minorEastAsia"/>
          <w:b/>
          <w:i/>
          <w:lang w:eastAsia="zh-CN"/>
        </w:rPr>
        <w:t>R</w:t>
      </w:r>
      <w:r>
        <w:rPr>
          <w:rFonts w:eastAsiaTheme="minorEastAsia"/>
          <w:b/>
          <w:i/>
          <w:lang w:eastAsia="zh-CN"/>
        </w:rPr>
        <w:t xml:space="preserve">el-15 or </w:t>
      </w:r>
      <w:r w:rsidRPr="00061375">
        <w:rPr>
          <w:rFonts w:eastAsiaTheme="minorEastAsia"/>
          <w:b/>
          <w:i/>
          <w:lang w:eastAsia="zh-CN"/>
        </w:rPr>
        <w:t>R</w:t>
      </w:r>
      <w:r>
        <w:rPr>
          <w:rFonts w:eastAsiaTheme="minorEastAsia"/>
          <w:b/>
          <w:i/>
          <w:lang w:eastAsia="zh-CN"/>
        </w:rPr>
        <w:t xml:space="preserve">el-16 </w:t>
      </w:r>
      <w:r w:rsidRPr="00971E9C">
        <w:rPr>
          <w:rFonts w:eastAsiaTheme="minorEastAsia"/>
          <w:b/>
          <w:i/>
          <w:lang w:eastAsia="zh-CN"/>
        </w:rPr>
        <w:t>mechanism should be reused</w:t>
      </w:r>
      <w:r>
        <w:rPr>
          <w:rFonts w:eastAsiaTheme="minorEastAsia"/>
          <w:b/>
          <w:i/>
          <w:lang w:eastAsia="zh-CN"/>
        </w:rPr>
        <w:t xml:space="preserve"> to support m</w:t>
      </w:r>
      <w:r w:rsidRPr="00971E9C">
        <w:rPr>
          <w:rFonts w:eastAsiaTheme="minorEastAsia"/>
          <w:b/>
          <w:i/>
          <w:lang w:eastAsia="zh-CN"/>
        </w:rPr>
        <w:t>ultiplexing of HARQ-ACK and SR with different priorities</w:t>
      </w:r>
      <w:r>
        <w:rPr>
          <w:rFonts w:eastAsiaTheme="minorEastAsia"/>
          <w:b/>
          <w:i/>
          <w:lang w:eastAsia="zh-CN"/>
        </w:rPr>
        <w:t>.</w:t>
      </w:r>
    </w:p>
    <w:p w:rsidR="006161A7" w:rsidRDefault="006161A7" w:rsidP="006161A7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2: When PF0 is used by both </w:t>
      </w:r>
      <w:r w:rsidR="00437A69">
        <w:rPr>
          <w:rFonts w:eastAsiaTheme="minorEastAsia"/>
          <w:b/>
          <w:i/>
          <w:lang w:eastAsia="zh-CN"/>
        </w:rPr>
        <w:t xml:space="preserve">HP </w:t>
      </w:r>
      <w:r>
        <w:rPr>
          <w:rFonts w:eastAsiaTheme="minorEastAsia"/>
          <w:b/>
          <w:i/>
          <w:lang w:eastAsia="zh-CN"/>
        </w:rPr>
        <w:t xml:space="preserve">SR and </w:t>
      </w:r>
      <w:r w:rsidR="00437A69">
        <w:rPr>
          <w:rFonts w:eastAsiaTheme="minorEastAsia"/>
          <w:b/>
          <w:i/>
          <w:lang w:eastAsia="zh-CN"/>
        </w:rPr>
        <w:t xml:space="preserve">LP </w:t>
      </w:r>
      <w:r>
        <w:rPr>
          <w:rFonts w:eastAsiaTheme="minorEastAsia"/>
          <w:b/>
          <w:i/>
          <w:lang w:eastAsia="zh-CN"/>
        </w:rPr>
        <w:t>HARQ-ACK, w</w:t>
      </w:r>
      <w:r w:rsidRPr="00061375">
        <w:rPr>
          <w:rFonts w:eastAsiaTheme="minorEastAsia"/>
          <w:b/>
          <w:i/>
          <w:lang w:eastAsia="zh-CN"/>
        </w:rPr>
        <w:t xml:space="preserve">hether </w:t>
      </w:r>
      <w:r>
        <w:rPr>
          <w:rFonts w:eastAsiaTheme="minorEastAsia"/>
          <w:b/>
          <w:i/>
          <w:lang w:eastAsia="zh-CN"/>
        </w:rPr>
        <w:t xml:space="preserve">to use </w:t>
      </w:r>
      <w:r w:rsidRPr="00061375">
        <w:rPr>
          <w:rFonts w:eastAsiaTheme="minorEastAsia"/>
          <w:b/>
          <w:i/>
          <w:lang w:eastAsia="zh-CN"/>
        </w:rPr>
        <w:t>R</w:t>
      </w:r>
      <w:r>
        <w:rPr>
          <w:rFonts w:eastAsiaTheme="minorEastAsia"/>
          <w:b/>
          <w:i/>
          <w:lang w:eastAsia="zh-CN"/>
        </w:rPr>
        <w:t>el-</w:t>
      </w:r>
      <w:r w:rsidRPr="00061375">
        <w:rPr>
          <w:rFonts w:eastAsiaTheme="minorEastAsia"/>
          <w:b/>
          <w:i/>
          <w:lang w:eastAsia="zh-CN"/>
        </w:rPr>
        <w:t>15 mechanism or R</w:t>
      </w:r>
      <w:r>
        <w:rPr>
          <w:rFonts w:eastAsiaTheme="minorEastAsia"/>
          <w:b/>
          <w:i/>
          <w:lang w:eastAsia="zh-CN"/>
        </w:rPr>
        <w:t>el-</w:t>
      </w:r>
      <w:r w:rsidRPr="00061375">
        <w:rPr>
          <w:rFonts w:eastAsiaTheme="minorEastAsia"/>
          <w:b/>
          <w:i/>
          <w:lang w:eastAsia="zh-CN"/>
        </w:rPr>
        <w:t>16 mechanism can be determined according to the number of PUCCH symbols</w:t>
      </w:r>
      <w:r>
        <w:rPr>
          <w:rFonts w:eastAsiaTheme="minorEastAsia"/>
          <w:b/>
          <w:i/>
          <w:lang w:eastAsia="zh-CN"/>
        </w:rPr>
        <w:t>.</w:t>
      </w:r>
      <w:r w:rsidR="009C02BA">
        <w:rPr>
          <w:rFonts w:eastAsiaTheme="minorEastAsia"/>
          <w:b/>
          <w:i/>
          <w:lang w:eastAsia="zh-CN"/>
        </w:rPr>
        <w:t xml:space="preserve"> </w:t>
      </w:r>
      <w:r w:rsidR="009C02BA" w:rsidRPr="00B8251E">
        <w:rPr>
          <w:rFonts w:eastAsiaTheme="minorEastAsia"/>
          <w:b/>
          <w:i/>
          <w:lang w:eastAsia="zh-CN"/>
        </w:rPr>
        <w:t xml:space="preserve">The details are </w:t>
      </w:r>
      <w:r w:rsidR="00D66CD9">
        <w:rPr>
          <w:rFonts w:eastAsiaTheme="minorEastAsia"/>
          <w:b/>
          <w:i/>
          <w:lang w:eastAsia="zh-CN"/>
        </w:rPr>
        <w:t>summarized</w:t>
      </w:r>
      <w:r w:rsidR="00D66CD9" w:rsidRPr="00B8251E">
        <w:rPr>
          <w:rFonts w:eastAsiaTheme="minorEastAsia"/>
          <w:b/>
          <w:i/>
          <w:lang w:eastAsia="zh-CN"/>
        </w:rPr>
        <w:t xml:space="preserve"> </w:t>
      </w:r>
      <w:r w:rsidR="009C02BA" w:rsidRPr="00B8251E">
        <w:rPr>
          <w:rFonts w:eastAsiaTheme="minorEastAsia"/>
          <w:b/>
          <w:i/>
          <w:lang w:eastAsia="zh-CN"/>
        </w:rPr>
        <w:t>in the table</w:t>
      </w:r>
      <w:r w:rsidR="009C02BA">
        <w:rPr>
          <w:rFonts w:eastAsiaTheme="minorEastAsia"/>
          <w:b/>
          <w:i/>
          <w:lang w:eastAsia="zh-CN"/>
        </w:rPr>
        <w:t xml:space="preserve"> 1.</w:t>
      </w:r>
    </w:p>
    <w:p w:rsidR="006161A7" w:rsidRPr="00B8251E" w:rsidRDefault="006161A7" w:rsidP="006161A7">
      <w:pPr>
        <w:pStyle w:val="BodyText"/>
        <w:jc w:val="center"/>
        <w:rPr>
          <w:rFonts w:eastAsiaTheme="minorEastAsia"/>
          <w:lang w:eastAsia="zh-CN"/>
        </w:rPr>
      </w:pPr>
      <w:r w:rsidRPr="00B8251E">
        <w:rPr>
          <w:rFonts w:eastAsiaTheme="minorEastAsia" w:hint="eastAsia"/>
          <w:lang w:eastAsia="zh-CN"/>
        </w:rPr>
        <w:t>T</w:t>
      </w:r>
      <w:r w:rsidRPr="00B8251E">
        <w:rPr>
          <w:rFonts w:eastAsiaTheme="minorEastAsia"/>
          <w:lang w:eastAsia="zh-CN"/>
        </w:rPr>
        <w:t>able 1</w:t>
      </w:r>
      <w:r>
        <w:rPr>
          <w:rFonts w:eastAsiaTheme="minorEastAsia"/>
          <w:lang w:eastAsia="zh-CN"/>
        </w:rPr>
        <w:t xml:space="preserve">: </w:t>
      </w:r>
      <w:r w:rsidRPr="00B8251E">
        <w:rPr>
          <w:rFonts w:eastAsiaTheme="minorEastAsia"/>
          <w:lang w:eastAsia="zh-CN"/>
        </w:rPr>
        <w:t xml:space="preserve">Multiplexing of </w:t>
      </w:r>
      <w:r>
        <w:rPr>
          <w:rFonts w:eastAsiaTheme="minorEastAsia"/>
          <w:lang w:eastAsia="zh-CN"/>
        </w:rPr>
        <w:t xml:space="preserve">LP </w:t>
      </w:r>
      <w:r w:rsidRPr="00B8251E">
        <w:rPr>
          <w:rFonts w:eastAsiaTheme="minorEastAsia"/>
          <w:lang w:eastAsia="zh-CN"/>
        </w:rPr>
        <w:t xml:space="preserve">HARQ-ACK and </w:t>
      </w:r>
      <w:r>
        <w:rPr>
          <w:rFonts w:eastAsiaTheme="minorEastAsia"/>
          <w:lang w:eastAsia="zh-CN"/>
        </w:rPr>
        <w:t xml:space="preserve">HP </w:t>
      </w:r>
      <w:r w:rsidRPr="00B8251E">
        <w:rPr>
          <w:rFonts w:eastAsiaTheme="minorEastAsia"/>
          <w:lang w:eastAsia="zh-CN"/>
        </w:rPr>
        <w:t>SR</w:t>
      </w:r>
    </w:p>
    <w:tbl>
      <w:tblPr>
        <w:tblStyle w:val="TableGrid"/>
        <w:tblW w:w="0" w:type="auto"/>
        <w:jc w:val="center"/>
        <w:tblLook w:val="04A0"/>
      </w:tblPr>
      <w:tblGrid>
        <w:gridCol w:w="983"/>
        <w:gridCol w:w="589"/>
        <w:gridCol w:w="3347"/>
        <w:gridCol w:w="1722"/>
      </w:tblGrid>
      <w:tr w:rsidR="006161A7" w:rsidTr="00033448">
        <w:trPr>
          <w:jc w:val="center"/>
        </w:trPr>
        <w:tc>
          <w:tcPr>
            <w:tcW w:w="0" w:type="auto"/>
            <w:gridSpan w:val="2"/>
            <w:vMerge w:val="restart"/>
          </w:tcPr>
          <w:p w:rsidR="006161A7" w:rsidRDefault="006161A7" w:rsidP="00033448">
            <w:pPr>
              <w:pStyle w:val="BodyText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:rsidR="006161A7" w:rsidRDefault="006161A7" w:rsidP="00033448">
            <w:pPr>
              <w:pStyle w:val="Body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P HARQ-ACK</w:t>
            </w:r>
          </w:p>
        </w:tc>
      </w:tr>
      <w:tr w:rsidR="006161A7" w:rsidTr="00033448">
        <w:trPr>
          <w:jc w:val="center"/>
        </w:trPr>
        <w:tc>
          <w:tcPr>
            <w:tcW w:w="0" w:type="auto"/>
            <w:gridSpan w:val="2"/>
            <w:vMerge/>
          </w:tcPr>
          <w:p w:rsidR="006161A7" w:rsidRDefault="006161A7" w:rsidP="00033448">
            <w:pPr>
              <w:pStyle w:val="BodyText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161A7" w:rsidRDefault="006161A7" w:rsidP="00033448">
            <w:pPr>
              <w:pStyle w:val="Body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PF</w:t>
            </w:r>
            <w:r>
              <w:rPr>
                <w:rFonts w:eastAsiaTheme="minorEastAsia"/>
                <w:lang w:eastAsia="zh-CN"/>
              </w:rPr>
              <w:t xml:space="preserve"> 0</w:t>
            </w:r>
          </w:p>
        </w:tc>
        <w:tc>
          <w:tcPr>
            <w:tcW w:w="0" w:type="auto"/>
            <w:vAlign w:val="center"/>
          </w:tcPr>
          <w:p w:rsidR="006161A7" w:rsidRDefault="006161A7" w:rsidP="00033448">
            <w:pPr>
              <w:pStyle w:val="Body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PF</w:t>
            </w:r>
            <w:r>
              <w:rPr>
                <w:rFonts w:eastAsiaTheme="minorEastAsia"/>
                <w:lang w:eastAsia="zh-CN"/>
              </w:rPr>
              <w:t xml:space="preserve"> 1</w:t>
            </w:r>
          </w:p>
        </w:tc>
      </w:tr>
      <w:tr w:rsidR="006161A7" w:rsidTr="00033448">
        <w:trPr>
          <w:jc w:val="center"/>
        </w:trPr>
        <w:tc>
          <w:tcPr>
            <w:tcW w:w="0" w:type="auto"/>
            <w:vMerge w:val="restart"/>
            <w:vAlign w:val="center"/>
          </w:tcPr>
          <w:p w:rsidR="006161A7" w:rsidRDefault="006161A7" w:rsidP="00033448">
            <w:pPr>
              <w:pStyle w:val="Body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P SR</w:t>
            </w:r>
          </w:p>
          <w:p w:rsidR="006161A7" w:rsidRDefault="006161A7" w:rsidP="00033448">
            <w:pPr>
              <w:pStyle w:val="Body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t>positive</w:t>
            </w:r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:rsidR="006161A7" w:rsidRDefault="006161A7" w:rsidP="00033448">
            <w:pPr>
              <w:pStyle w:val="Body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F 0</w:t>
            </w:r>
          </w:p>
        </w:tc>
        <w:tc>
          <w:tcPr>
            <w:tcW w:w="0" w:type="auto"/>
          </w:tcPr>
          <w:p w:rsidR="006161A7" w:rsidRDefault="006161A7" w:rsidP="00033448">
            <w:pPr>
              <w:pStyle w:val="BodyText"/>
              <w:jc w:val="left"/>
            </w:pPr>
            <w:r>
              <w:rPr>
                <w:rFonts w:eastAsiaTheme="minorEastAsia"/>
                <w:lang w:eastAsia="zh-C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  <m:r>
                <w:rPr>
                  <w:rFonts w:ascii="Cambria Math" w:hAnsi="Cambria Math"/>
                </w:rPr>
                <m:t>≥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SR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38793F">
              <w:t xml:space="preserve">Rel-15 </w:t>
            </w:r>
            <w:r w:rsidRPr="00BD27E6">
              <w:t>mechanism</w:t>
            </w:r>
            <w:r>
              <w:t>;</w:t>
            </w:r>
          </w:p>
          <w:p w:rsidR="006161A7" w:rsidRDefault="006161A7" w:rsidP="00033448">
            <w:pPr>
              <w:pStyle w:val="BodyText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Otherwise, </w:t>
            </w:r>
            <w:r w:rsidRPr="0038793F">
              <w:t>Rel-</w:t>
            </w:r>
            <w:r>
              <w:rPr>
                <w:rFonts w:eastAsiaTheme="minorEastAsia"/>
                <w:lang w:eastAsia="zh-CN"/>
              </w:rPr>
              <w:t xml:space="preserve">16 </w:t>
            </w:r>
            <w:r w:rsidRPr="00BD27E6">
              <w:t>mechanism</w:t>
            </w:r>
            <w:r>
              <w:t>.</w:t>
            </w:r>
          </w:p>
        </w:tc>
        <w:tc>
          <w:tcPr>
            <w:tcW w:w="0" w:type="auto"/>
          </w:tcPr>
          <w:p w:rsidR="006161A7" w:rsidRDefault="006161A7" w:rsidP="00033448">
            <w:pPr>
              <w:pStyle w:val="BodyText"/>
              <w:rPr>
                <w:rFonts w:eastAsiaTheme="minorEastAsia"/>
                <w:lang w:eastAsia="zh-CN"/>
              </w:rPr>
            </w:pPr>
            <w:r w:rsidRPr="0038793F">
              <w:t>Rel-</w:t>
            </w:r>
            <w:r>
              <w:rPr>
                <w:rFonts w:eastAsiaTheme="minorEastAsia"/>
                <w:lang w:eastAsia="zh-CN"/>
              </w:rPr>
              <w:t xml:space="preserve">16 </w:t>
            </w:r>
            <w:r w:rsidRPr="00BD27E6">
              <w:t>mechanism</w:t>
            </w:r>
          </w:p>
        </w:tc>
      </w:tr>
      <w:tr w:rsidR="006161A7" w:rsidTr="00033448">
        <w:trPr>
          <w:jc w:val="center"/>
        </w:trPr>
        <w:tc>
          <w:tcPr>
            <w:tcW w:w="0" w:type="auto"/>
            <w:vMerge/>
            <w:vAlign w:val="center"/>
          </w:tcPr>
          <w:p w:rsidR="006161A7" w:rsidRDefault="006161A7" w:rsidP="00033448">
            <w:pPr>
              <w:pStyle w:val="BodyText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161A7" w:rsidRDefault="006161A7" w:rsidP="00033448">
            <w:pPr>
              <w:pStyle w:val="Body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F 1</w:t>
            </w:r>
          </w:p>
        </w:tc>
        <w:tc>
          <w:tcPr>
            <w:tcW w:w="0" w:type="auto"/>
          </w:tcPr>
          <w:p w:rsidR="006161A7" w:rsidRDefault="006161A7" w:rsidP="00033448">
            <w:pPr>
              <w:pStyle w:val="BodyText"/>
              <w:rPr>
                <w:rFonts w:eastAsiaTheme="minorEastAsia"/>
                <w:lang w:eastAsia="zh-CN"/>
              </w:rPr>
            </w:pPr>
            <w:r w:rsidRPr="0038793F">
              <w:t>Rel-</w:t>
            </w:r>
            <w:r>
              <w:rPr>
                <w:rFonts w:eastAsiaTheme="minorEastAsia"/>
                <w:lang w:eastAsia="zh-CN"/>
              </w:rPr>
              <w:t xml:space="preserve">16 </w:t>
            </w:r>
            <w:r w:rsidRPr="00BD27E6">
              <w:t>mechanism</w:t>
            </w:r>
          </w:p>
        </w:tc>
        <w:tc>
          <w:tcPr>
            <w:tcW w:w="0" w:type="auto"/>
          </w:tcPr>
          <w:p w:rsidR="006161A7" w:rsidRDefault="006161A7" w:rsidP="00033448">
            <w:pPr>
              <w:pStyle w:val="BodyText"/>
              <w:rPr>
                <w:rFonts w:eastAsiaTheme="minorEastAsia"/>
                <w:lang w:eastAsia="zh-CN"/>
              </w:rPr>
            </w:pPr>
            <w:r w:rsidRPr="0038793F">
              <w:t>Rel-</w:t>
            </w:r>
            <w:r>
              <w:rPr>
                <w:rFonts w:eastAsiaTheme="minorEastAsia"/>
                <w:lang w:eastAsia="zh-CN"/>
              </w:rPr>
              <w:t xml:space="preserve">15 </w:t>
            </w:r>
            <w:r w:rsidRPr="00BD27E6">
              <w:t>mechanism</w:t>
            </w:r>
          </w:p>
        </w:tc>
      </w:tr>
    </w:tbl>
    <w:p w:rsidR="00D00F61" w:rsidRDefault="00D00F61" w:rsidP="00D00F61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ote: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>
        <w:t xml:space="preserve"> is the number of</w:t>
      </w:r>
      <w:r w:rsidRPr="008042F7">
        <w:t xml:space="preserve"> </w:t>
      </w:r>
      <w:r>
        <w:t xml:space="preserve">symbols of PUCCH </w:t>
      </w:r>
      <w:r>
        <w:rPr>
          <w:szCs w:val="20"/>
        </w:rPr>
        <w:t xml:space="preserve">carrying </w:t>
      </w:r>
      <w:r>
        <w:t xml:space="preserve">HARQ-ACK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SR</m:t>
            </m:r>
          </m:sup>
        </m:sSubSup>
      </m:oMath>
      <w:r>
        <w:t xml:space="preserve"> is the number of symbols of PUCCH </w:t>
      </w:r>
      <w:r>
        <w:rPr>
          <w:szCs w:val="20"/>
        </w:rPr>
        <w:t xml:space="preserve">carrying </w:t>
      </w:r>
      <w:r>
        <w:t>SR.</w:t>
      </w:r>
    </w:p>
    <w:p w:rsidR="00AE3D94" w:rsidRDefault="00AE3D94" w:rsidP="006161A7">
      <w:pPr>
        <w:pStyle w:val="BodyText"/>
        <w:rPr>
          <w:rFonts w:eastAsiaTheme="minorEastAsia"/>
          <w:b/>
          <w:i/>
          <w:lang w:eastAsia="zh-CN"/>
        </w:rPr>
      </w:pPr>
    </w:p>
    <w:p w:rsidR="006161A7" w:rsidRPr="00CC0707" w:rsidRDefault="006161A7" w:rsidP="006161A7">
      <w:pPr>
        <w:pStyle w:val="BodyText"/>
        <w:rPr>
          <w:rFonts w:eastAsiaTheme="minorEastAsia"/>
          <w:b/>
          <w:i/>
          <w:lang w:eastAsia="zh-CN"/>
        </w:rPr>
      </w:pPr>
      <w:r w:rsidRPr="00CC0707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3</w:t>
      </w:r>
      <w:r w:rsidRPr="00CC0707">
        <w:rPr>
          <w:rFonts w:eastAsiaTheme="minorEastAsia"/>
          <w:b/>
          <w:i/>
          <w:lang w:eastAsia="zh-CN"/>
        </w:rPr>
        <w:t>: A PUCCH resource in the PUCCH resource set configured for HP HARQ-ACK is used to transmit HP HARQ-ACK and LP HARQ-ACK.</w:t>
      </w:r>
    </w:p>
    <w:p w:rsidR="006161A7" w:rsidRDefault="006161A7" w:rsidP="006161A7">
      <w:pPr>
        <w:pStyle w:val="BodyText"/>
        <w:rPr>
          <w:rFonts w:eastAsiaTheme="minorEastAsia"/>
          <w:b/>
          <w:i/>
          <w:lang w:eastAsia="zh-CN"/>
        </w:rPr>
      </w:pPr>
      <w:r w:rsidRPr="00CC0707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4</w:t>
      </w:r>
      <w:r w:rsidRPr="00CC0707">
        <w:rPr>
          <w:rFonts w:eastAsiaTheme="minorEastAsia"/>
          <w:b/>
          <w:i/>
          <w:lang w:eastAsia="zh-CN"/>
        </w:rPr>
        <w:t>: The PUCCH resource for multiplexing HP HARQ-ACK and LP HARQ-ACK is determined based on the PRI indicated in the last HP DCI and an offset.</w:t>
      </w:r>
    </w:p>
    <w:p w:rsidR="001309CE" w:rsidRDefault="001309CE" w:rsidP="001309CE">
      <w:pPr>
        <w:pStyle w:val="ListParagraph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3B12A2">
        <w:rPr>
          <w:rFonts w:eastAsiaTheme="minorEastAsia"/>
          <w:b/>
          <w:i/>
          <w:lang w:eastAsia="zh-CN"/>
        </w:rPr>
        <w:t xml:space="preserve">If the value of C-DAI in the last LP DCI is even or no LP DCI is received,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∆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hint="eastAsia"/>
                <w:lang w:eastAsia="zh-CN"/>
              </w:rPr>
              <m:t>offset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=0</m:t>
        </m:r>
      </m:oMath>
      <w:r>
        <w:rPr>
          <w:rFonts w:eastAsiaTheme="minorEastAsia" w:hint="eastAsia"/>
          <w:b/>
          <w:i/>
          <w:lang w:eastAsia="zh-CN"/>
        </w:rPr>
        <w:t>;</w:t>
      </w:r>
    </w:p>
    <w:p w:rsidR="001309CE" w:rsidRPr="00CC0707" w:rsidRDefault="001309CE" w:rsidP="001309CE">
      <w:pPr>
        <w:pStyle w:val="ListParagraph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</w:t>
      </w:r>
      <w:r>
        <w:rPr>
          <w:rFonts w:eastAsiaTheme="minorEastAsia"/>
          <w:b/>
          <w:i/>
          <w:lang w:eastAsia="zh-CN"/>
        </w:rPr>
        <w:t xml:space="preserve">therwise,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=1</m:t>
        </m:r>
      </m:oMath>
      <w:r w:rsidRPr="004824F4">
        <w:rPr>
          <w:rFonts w:eastAsiaTheme="minorEastAsia"/>
          <w:b/>
          <w:i/>
          <w:lang w:eastAsia="zh-CN"/>
        </w:rPr>
        <w:t>.</w:t>
      </w:r>
    </w:p>
    <w:p w:rsidR="006161A7" w:rsidRDefault="006161A7" w:rsidP="006161A7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5: When the total number of HP HARQ-ACK/SR and LP HARQ-ACK/SR exceeds the capacity of the multiplexing PUCCH,</w:t>
      </w:r>
    </w:p>
    <w:p w:rsidR="006161A7" w:rsidRDefault="006161A7" w:rsidP="006161A7">
      <w:pPr>
        <w:pStyle w:val="ListParagraph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CBG-based </w:t>
      </w:r>
      <w:r w:rsidR="004860B8">
        <w:rPr>
          <w:rFonts w:eastAsiaTheme="minorEastAsia"/>
          <w:b/>
          <w:i/>
          <w:lang w:eastAsia="zh-CN"/>
        </w:rPr>
        <w:t>HARQ-ACK</w:t>
      </w:r>
      <w:r>
        <w:rPr>
          <w:rFonts w:eastAsiaTheme="minorEastAsia"/>
          <w:b/>
          <w:i/>
          <w:lang w:eastAsia="zh-CN"/>
        </w:rPr>
        <w:t xml:space="preserve">, HARQ-ACK </w:t>
      </w:r>
      <w:r>
        <w:rPr>
          <w:rFonts w:eastAsiaTheme="minorEastAsia" w:hint="eastAsia"/>
          <w:b/>
          <w:i/>
          <w:lang w:eastAsia="zh-CN"/>
        </w:rPr>
        <w:t>b</w:t>
      </w:r>
      <w:r>
        <w:rPr>
          <w:rFonts w:eastAsiaTheme="minorEastAsia"/>
          <w:b/>
          <w:i/>
          <w:lang w:eastAsia="zh-CN"/>
        </w:rPr>
        <w:t>undling across multiple CBGs of one TB is firstly used for LP HARQ-ACK;</w:t>
      </w:r>
    </w:p>
    <w:p w:rsidR="006161A7" w:rsidRDefault="006161A7" w:rsidP="006161A7">
      <w:pPr>
        <w:pStyle w:val="ListParagraph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For TB-based </w:t>
      </w:r>
      <w:r w:rsidR="004860B8">
        <w:rPr>
          <w:rFonts w:eastAsiaTheme="minorEastAsia"/>
          <w:b/>
          <w:i/>
          <w:lang w:eastAsia="zh-CN"/>
        </w:rPr>
        <w:t>HARQ-ACK</w:t>
      </w:r>
      <w:r>
        <w:rPr>
          <w:rFonts w:eastAsiaTheme="minorEastAsia"/>
          <w:b/>
          <w:i/>
          <w:lang w:eastAsia="zh-CN"/>
        </w:rPr>
        <w:t xml:space="preserve">, HARQ-ACK </w:t>
      </w:r>
      <w:r>
        <w:rPr>
          <w:rFonts w:eastAsiaTheme="minorEastAsia" w:hint="eastAsia"/>
          <w:b/>
          <w:i/>
          <w:lang w:eastAsia="zh-CN"/>
        </w:rPr>
        <w:t>b</w:t>
      </w:r>
      <w:r>
        <w:rPr>
          <w:rFonts w:eastAsiaTheme="minorEastAsia"/>
          <w:b/>
          <w:i/>
          <w:lang w:eastAsia="zh-CN"/>
        </w:rPr>
        <w:t>undling across multiple PDSCHs on one serving cell can be used for LP HARQ-ACK.</w:t>
      </w:r>
    </w:p>
    <w:p w:rsidR="006161A7" w:rsidRDefault="006161A7" w:rsidP="006161A7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>Proposal 6: Joint coding is used to support the multiplexing of HP HARQ-ACK and LP HARQ-ACK in one PUCCH with more than 2 HARQ-ACK bits.</w:t>
      </w:r>
    </w:p>
    <w:p w:rsidR="006161A7" w:rsidRPr="00313F72" w:rsidRDefault="006161A7" w:rsidP="006161A7">
      <w:pPr>
        <w:pStyle w:val="BodyText"/>
        <w:rPr>
          <w:rFonts w:eastAsiaTheme="minorEastAsia"/>
          <w:b/>
          <w:i/>
          <w:lang w:eastAsia="zh-CN"/>
        </w:rPr>
      </w:pPr>
      <w:r w:rsidRPr="00B9713E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7</w:t>
      </w:r>
      <w:r w:rsidRPr="00B9713E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No enhancement is supported for m</w:t>
      </w:r>
      <w:r w:rsidRPr="009D68BE">
        <w:rPr>
          <w:rFonts w:eastAsiaTheme="minorEastAsia"/>
          <w:b/>
          <w:i/>
          <w:lang w:eastAsia="zh-CN"/>
        </w:rPr>
        <w:t xml:space="preserve">ultiplexing </w:t>
      </w:r>
      <w:r>
        <w:rPr>
          <w:rFonts w:eastAsiaTheme="minorEastAsia"/>
          <w:b/>
          <w:i/>
          <w:lang w:eastAsia="zh-CN"/>
        </w:rPr>
        <w:t xml:space="preserve">of </w:t>
      </w:r>
      <w:r w:rsidRPr="009D68BE">
        <w:rPr>
          <w:rFonts w:eastAsiaTheme="minorEastAsia"/>
          <w:b/>
          <w:i/>
          <w:lang w:eastAsia="zh-CN"/>
        </w:rPr>
        <w:t>1-bit HP HARQ-ACK and 1-bit LP HARQ-ACK</w:t>
      </w:r>
      <w:r>
        <w:rPr>
          <w:rFonts w:eastAsiaTheme="minorEastAsia"/>
          <w:b/>
          <w:i/>
          <w:lang w:eastAsia="zh-CN"/>
        </w:rPr>
        <w:t xml:space="preserve"> </w:t>
      </w:r>
      <w:r w:rsidRPr="009D68BE">
        <w:rPr>
          <w:rFonts w:eastAsiaTheme="minorEastAsia"/>
          <w:b/>
          <w:i/>
          <w:lang w:eastAsia="zh-CN"/>
        </w:rPr>
        <w:t>on a PUCCH format 0</w:t>
      </w:r>
      <w:r>
        <w:rPr>
          <w:rFonts w:eastAsiaTheme="minorEastAsia"/>
          <w:b/>
          <w:i/>
          <w:lang w:eastAsia="zh-CN"/>
        </w:rPr>
        <w:t>/1.</w:t>
      </w:r>
    </w:p>
    <w:p w:rsidR="006161A7" w:rsidRDefault="006161A7" w:rsidP="006161A7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 xml:space="preserve">8:  To support multiplexing UCI in one PUSCH when the UE would transmit multiple overlapping PUCCH and PUSCH with different priority, the following </w:t>
      </w:r>
      <w:r w:rsidRPr="001C292E">
        <w:rPr>
          <w:rFonts w:eastAsiaTheme="minorEastAsia"/>
          <w:b/>
          <w:i/>
          <w:lang w:eastAsia="zh-CN"/>
        </w:rPr>
        <w:t xml:space="preserve">mechanisms </w:t>
      </w:r>
      <w:r>
        <w:rPr>
          <w:rFonts w:eastAsiaTheme="minorEastAsia"/>
          <w:b/>
          <w:i/>
          <w:lang w:eastAsia="zh-CN"/>
        </w:rPr>
        <w:t>should be supported to ensure the latency and reliability of high-priority information:</w:t>
      </w:r>
    </w:p>
    <w:p w:rsidR="006161A7" w:rsidRDefault="006161A7" w:rsidP="006161A7">
      <w:pPr>
        <w:pStyle w:val="ListParagraph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 xml:space="preserve">he </w:t>
      </w:r>
      <w:r>
        <w:rPr>
          <w:rFonts w:eastAsiaTheme="minorEastAsia"/>
          <w:b/>
          <w:i/>
          <w:lang w:eastAsia="zh-CN"/>
        </w:rPr>
        <w:t xml:space="preserve">timeline of ending symbols </w:t>
      </w:r>
      <w:r w:rsidRPr="00313F72">
        <w:rPr>
          <w:rFonts w:eastAsiaTheme="minorEastAsia"/>
          <w:b/>
          <w:i/>
          <w:lang w:eastAsia="zh-CN"/>
        </w:rPr>
        <w:t>used for UCI transmission</w:t>
      </w:r>
      <w:r>
        <w:rPr>
          <w:rFonts w:eastAsiaTheme="minorEastAsia"/>
          <w:b/>
          <w:i/>
          <w:lang w:eastAsia="zh-CN"/>
        </w:rPr>
        <w:t xml:space="preserve"> should be considered.</w:t>
      </w:r>
    </w:p>
    <w:p w:rsidR="006161A7" w:rsidRDefault="006161A7" w:rsidP="006161A7">
      <w:pPr>
        <w:pStyle w:val="ListParagraph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Beta-offset values and</w:t>
      </w:r>
      <w:r w:rsidRPr="001C292E">
        <w:rPr>
          <w:color w:val="000000"/>
        </w:rPr>
        <w:t xml:space="preserve"> </w:t>
      </w:r>
      <w:r w:rsidRPr="001C292E">
        <w:rPr>
          <w:rFonts w:eastAsiaTheme="minorEastAsia"/>
          <w:b/>
          <w:i/>
          <w:lang w:eastAsia="zh-CN"/>
        </w:rPr>
        <w:t>scaling factors</w:t>
      </w:r>
      <w:r>
        <w:rPr>
          <w:rFonts w:eastAsiaTheme="minorEastAsia"/>
          <w:b/>
          <w:i/>
          <w:lang w:eastAsia="zh-CN"/>
        </w:rPr>
        <w:t xml:space="preserve"> sho</w:t>
      </w:r>
      <w:bookmarkStart w:id="1" w:name="_GoBack"/>
      <w:bookmarkEnd w:id="1"/>
      <w:r>
        <w:rPr>
          <w:rFonts w:eastAsiaTheme="minorEastAsia"/>
          <w:b/>
          <w:i/>
          <w:lang w:eastAsia="zh-CN"/>
        </w:rPr>
        <w:t>uld be separately configured for different priorities.</w:t>
      </w:r>
    </w:p>
    <w:p w:rsidR="006161A7" w:rsidRPr="00313F72" w:rsidRDefault="006161A7" w:rsidP="006161A7">
      <w:pPr>
        <w:pStyle w:val="ListParagraph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Low-priority HARQ-ACK should be </w:t>
      </w:r>
      <w:r w:rsidRPr="001C292E">
        <w:rPr>
          <w:rFonts w:eastAsiaTheme="minorEastAsia"/>
          <w:b/>
          <w:i/>
          <w:lang w:eastAsia="zh-CN"/>
        </w:rPr>
        <w:t xml:space="preserve">compressed </w:t>
      </w:r>
      <w:r>
        <w:rPr>
          <w:rFonts w:eastAsiaTheme="minorEastAsia"/>
          <w:b/>
          <w:i/>
          <w:lang w:eastAsia="zh-CN"/>
        </w:rPr>
        <w:t xml:space="preserve">when the actual coding rate is higher than a </w:t>
      </w:r>
      <w:r w:rsidRPr="00943029">
        <w:rPr>
          <w:rFonts w:eastAsiaTheme="minorEastAsia"/>
          <w:b/>
          <w:i/>
          <w:lang w:eastAsia="zh-CN"/>
        </w:rPr>
        <w:t>threshold</w:t>
      </w:r>
      <w:r>
        <w:rPr>
          <w:rFonts w:eastAsiaTheme="minorEastAsia"/>
          <w:b/>
          <w:i/>
          <w:lang w:eastAsia="zh-CN"/>
        </w:rPr>
        <w:t>.</w:t>
      </w:r>
    </w:p>
    <w:p w:rsidR="006161A7" w:rsidRPr="00E019E6" w:rsidRDefault="006161A7" w:rsidP="006161A7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9: For more than two overlapping channels, timeline and procedure for multiplexing and prioritization specified in 38.213 can be reused.</w:t>
      </w:r>
    </w:p>
    <w:p w:rsidR="00223A74" w:rsidRDefault="00223A74">
      <w:pPr>
        <w:pStyle w:val="BodyText"/>
        <w:rPr>
          <w:rFonts w:eastAsia="SimSun"/>
          <w:bCs/>
          <w:szCs w:val="20"/>
        </w:rPr>
      </w:pPr>
    </w:p>
    <w:p w:rsidR="00223A74" w:rsidRDefault="00CC17DA" w:rsidP="0066184F">
      <w:pPr>
        <w:pStyle w:val="Heading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:rsidR="00223A74" w:rsidRDefault="00AA785E" w:rsidP="0066184F">
      <w:pPr>
        <w:pStyle w:val="ListParagraph"/>
        <w:numPr>
          <w:ilvl w:val="0"/>
          <w:numId w:val="22"/>
        </w:numPr>
        <w:jc w:val="both"/>
      </w:pPr>
      <w:hyperlink r:id="rId11" w:history="1">
        <w:r w:rsidR="00CC17DA">
          <w:t>R1-2006061</w:t>
        </w:r>
      </w:hyperlink>
      <w:r w:rsidR="00CC17DA">
        <w:rPr>
          <w:lang w:eastAsia="zh-CN"/>
        </w:rPr>
        <w:t>, “Enhancements on intra-UE multiplexing/prioritization</w:t>
      </w:r>
      <w:r w:rsidR="00CC17DA">
        <w:t>”, OPPO</w:t>
      </w:r>
    </w:p>
    <w:sectPr w:rsidR="00223A74" w:rsidSect="00AA785E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203" w:rsidRDefault="00480203">
      <w:r>
        <w:separator/>
      </w:r>
    </w:p>
  </w:endnote>
  <w:endnote w:type="continuationSeparator" w:id="0">
    <w:p w:rsidR="00480203" w:rsidRDefault="00480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5641"/>
      <w:docPartObj>
        <w:docPartGallery w:val="Page Numbers (Bottom of Page)"/>
        <w:docPartUnique/>
      </w:docPartObj>
    </w:sdtPr>
    <w:sdtContent>
      <w:p w:rsidR="00147E19" w:rsidRDefault="00147E19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147E19" w:rsidRDefault="00147E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203" w:rsidRDefault="00480203">
      <w:r>
        <w:separator/>
      </w:r>
    </w:p>
  </w:footnote>
  <w:footnote w:type="continuationSeparator" w:id="0">
    <w:p w:rsidR="00480203" w:rsidRDefault="004802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A74" w:rsidRDefault="00223A74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>
    <w:nsid w:val="1B9E2ABA"/>
    <w:multiLevelType w:val="multilevel"/>
    <w:tmpl w:val="1B9E2ABA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DB30580"/>
    <w:multiLevelType w:val="multilevel"/>
    <w:tmpl w:val="1DB3058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DF861C7"/>
    <w:multiLevelType w:val="multilevel"/>
    <w:tmpl w:val="1DF861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F6656C"/>
    <w:multiLevelType w:val="multilevel"/>
    <w:tmpl w:val="22F6656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64A0FF0"/>
    <w:multiLevelType w:val="multilevel"/>
    <w:tmpl w:val="264A0F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2A1B087B"/>
    <w:multiLevelType w:val="multilevel"/>
    <w:tmpl w:val="2A1B08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9351E8"/>
    <w:multiLevelType w:val="multilevel"/>
    <w:tmpl w:val="2C9351E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FC25BCE"/>
    <w:multiLevelType w:val="multilevel"/>
    <w:tmpl w:val="2FC25BCE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35862D0"/>
    <w:multiLevelType w:val="hybridMultilevel"/>
    <w:tmpl w:val="09E61E9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987BAE">
      <w:start w:val="1"/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2" w:tplc="041D000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2A53AF"/>
    <w:multiLevelType w:val="multilevel"/>
    <w:tmpl w:val="352A53A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A0A640B"/>
    <w:multiLevelType w:val="hybridMultilevel"/>
    <w:tmpl w:val="7FD2F8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>
    <w:nsid w:val="42021137"/>
    <w:multiLevelType w:val="hybridMultilevel"/>
    <w:tmpl w:val="E6D07CE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4BA95DFC"/>
    <w:multiLevelType w:val="multilevel"/>
    <w:tmpl w:val="4BA95DF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C86D45"/>
    <w:multiLevelType w:val="multilevel"/>
    <w:tmpl w:val="4BC86D4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0504FB7"/>
    <w:multiLevelType w:val="multilevel"/>
    <w:tmpl w:val="7570AFC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>
      <w:start w:val="1"/>
      <w:numFmt w:val="bullet"/>
      <w:lvlText w:val="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86E4A89"/>
    <w:multiLevelType w:val="multilevel"/>
    <w:tmpl w:val="586E4A89"/>
    <w:lvl w:ilvl="0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3">
    <w:nsid w:val="5D026A7C"/>
    <w:multiLevelType w:val="multilevel"/>
    <w:tmpl w:val="5D026A7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987B99"/>
    <w:multiLevelType w:val="hybridMultilevel"/>
    <w:tmpl w:val="EB4A34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C80DB9"/>
    <w:multiLevelType w:val="hybridMultilevel"/>
    <w:tmpl w:val="6AB88B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7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"/>
  </w:num>
  <w:num w:numId="3">
    <w:abstractNumId w:val="0"/>
  </w:num>
  <w:num w:numId="4">
    <w:abstractNumId w:val="27"/>
  </w:num>
  <w:num w:numId="5">
    <w:abstractNumId w:val="15"/>
  </w:num>
  <w:num w:numId="6">
    <w:abstractNumId w:val="17"/>
  </w:num>
  <w:num w:numId="7">
    <w:abstractNumId w:val="18"/>
  </w:num>
  <w:num w:numId="8">
    <w:abstractNumId w:val="8"/>
  </w:num>
  <w:num w:numId="9">
    <w:abstractNumId w:val="4"/>
  </w:num>
  <w:num w:numId="10">
    <w:abstractNumId w:val="22"/>
  </w:num>
  <w:num w:numId="11">
    <w:abstractNumId w:val="6"/>
  </w:num>
  <w:num w:numId="12">
    <w:abstractNumId w:val="23"/>
  </w:num>
  <w:num w:numId="13">
    <w:abstractNumId w:val="9"/>
  </w:num>
  <w:num w:numId="14">
    <w:abstractNumId w:val="5"/>
  </w:num>
  <w:num w:numId="15">
    <w:abstractNumId w:val="13"/>
  </w:num>
  <w:num w:numId="16">
    <w:abstractNumId w:val="2"/>
  </w:num>
  <w:num w:numId="17">
    <w:abstractNumId w:val="21"/>
  </w:num>
  <w:num w:numId="18">
    <w:abstractNumId w:val="10"/>
  </w:num>
  <w:num w:numId="19">
    <w:abstractNumId w:val="19"/>
  </w:num>
  <w:num w:numId="20">
    <w:abstractNumId w:val="20"/>
  </w:num>
  <w:num w:numId="21">
    <w:abstractNumId w:val="3"/>
  </w:num>
  <w:num w:numId="22">
    <w:abstractNumId w:val="7"/>
  </w:num>
  <w:num w:numId="23">
    <w:abstractNumId w:val="26"/>
  </w:num>
  <w:num w:numId="24">
    <w:abstractNumId w:val="16"/>
  </w:num>
  <w:num w:numId="25">
    <w:abstractNumId w:val="12"/>
  </w:num>
  <w:num w:numId="26">
    <w:abstractNumId w:val="24"/>
  </w:num>
  <w:num w:numId="27">
    <w:abstractNumId w:val="25"/>
  </w:num>
  <w:num w:numId="28">
    <w:abstractNumId w:val="26"/>
  </w:num>
  <w:num w:numId="29">
    <w:abstractNumId w:val="26"/>
  </w:num>
  <w:num w:numId="30">
    <w:abstractNumId w:val="11"/>
  </w:num>
  <w:num w:numId="31">
    <w:abstractNumId w:val="26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5799"/>
    <w:rsid w:val="DFEFC572"/>
    <w:rsid w:val="FBFB5C87"/>
    <w:rsid w:val="FF3B2B47"/>
    <w:rsid w:val="000004E4"/>
    <w:rsid w:val="0000168E"/>
    <w:rsid w:val="000020A5"/>
    <w:rsid w:val="000021F7"/>
    <w:rsid w:val="00002415"/>
    <w:rsid w:val="00002F49"/>
    <w:rsid w:val="00003473"/>
    <w:rsid w:val="000037BE"/>
    <w:rsid w:val="00003CCB"/>
    <w:rsid w:val="00003F79"/>
    <w:rsid w:val="0000462E"/>
    <w:rsid w:val="00004C30"/>
    <w:rsid w:val="00004CB2"/>
    <w:rsid w:val="00007944"/>
    <w:rsid w:val="00007DA3"/>
    <w:rsid w:val="00010270"/>
    <w:rsid w:val="000103FB"/>
    <w:rsid w:val="00011BDB"/>
    <w:rsid w:val="00011CE9"/>
    <w:rsid w:val="00013C36"/>
    <w:rsid w:val="00014011"/>
    <w:rsid w:val="000164F2"/>
    <w:rsid w:val="000169F6"/>
    <w:rsid w:val="00016A06"/>
    <w:rsid w:val="00017169"/>
    <w:rsid w:val="00020502"/>
    <w:rsid w:val="00020534"/>
    <w:rsid w:val="00020D85"/>
    <w:rsid w:val="000210A1"/>
    <w:rsid w:val="00021CAF"/>
    <w:rsid w:val="000221D5"/>
    <w:rsid w:val="000229BE"/>
    <w:rsid w:val="00022CBE"/>
    <w:rsid w:val="00022D27"/>
    <w:rsid w:val="00022F80"/>
    <w:rsid w:val="00022F92"/>
    <w:rsid w:val="00023A95"/>
    <w:rsid w:val="000250D3"/>
    <w:rsid w:val="00025319"/>
    <w:rsid w:val="0002595C"/>
    <w:rsid w:val="00026B69"/>
    <w:rsid w:val="00027255"/>
    <w:rsid w:val="00027564"/>
    <w:rsid w:val="00027CC9"/>
    <w:rsid w:val="00030677"/>
    <w:rsid w:val="000306D4"/>
    <w:rsid w:val="000314BF"/>
    <w:rsid w:val="000314E1"/>
    <w:rsid w:val="00032062"/>
    <w:rsid w:val="0003320F"/>
    <w:rsid w:val="00033F8C"/>
    <w:rsid w:val="000355AB"/>
    <w:rsid w:val="00036C52"/>
    <w:rsid w:val="00036DA5"/>
    <w:rsid w:val="000376E3"/>
    <w:rsid w:val="00037726"/>
    <w:rsid w:val="00037985"/>
    <w:rsid w:val="00041AA0"/>
    <w:rsid w:val="00043374"/>
    <w:rsid w:val="00045C98"/>
    <w:rsid w:val="0004610D"/>
    <w:rsid w:val="0004681A"/>
    <w:rsid w:val="00046DD8"/>
    <w:rsid w:val="00046E5C"/>
    <w:rsid w:val="000472F3"/>
    <w:rsid w:val="00047460"/>
    <w:rsid w:val="000475C3"/>
    <w:rsid w:val="00053383"/>
    <w:rsid w:val="00053401"/>
    <w:rsid w:val="00053C81"/>
    <w:rsid w:val="00053FE1"/>
    <w:rsid w:val="00055111"/>
    <w:rsid w:val="00055BF5"/>
    <w:rsid w:val="00055F80"/>
    <w:rsid w:val="000560F4"/>
    <w:rsid w:val="0005635B"/>
    <w:rsid w:val="000563A3"/>
    <w:rsid w:val="00056887"/>
    <w:rsid w:val="000573EA"/>
    <w:rsid w:val="000575BD"/>
    <w:rsid w:val="000578DB"/>
    <w:rsid w:val="00060221"/>
    <w:rsid w:val="00061096"/>
    <w:rsid w:val="0006111D"/>
    <w:rsid w:val="00061375"/>
    <w:rsid w:val="000617B9"/>
    <w:rsid w:val="0006294C"/>
    <w:rsid w:val="00063765"/>
    <w:rsid w:val="00064AF0"/>
    <w:rsid w:val="00064FC2"/>
    <w:rsid w:val="000678F8"/>
    <w:rsid w:val="00067FE1"/>
    <w:rsid w:val="000707A6"/>
    <w:rsid w:val="00070BC8"/>
    <w:rsid w:val="00071126"/>
    <w:rsid w:val="00071546"/>
    <w:rsid w:val="000739AF"/>
    <w:rsid w:val="00074200"/>
    <w:rsid w:val="00074361"/>
    <w:rsid w:val="00076DB8"/>
    <w:rsid w:val="00077688"/>
    <w:rsid w:val="0008012C"/>
    <w:rsid w:val="00080C52"/>
    <w:rsid w:val="00082EB4"/>
    <w:rsid w:val="00083130"/>
    <w:rsid w:val="000842F4"/>
    <w:rsid w:val="00084705"/>
    <w:rsid w:val="00084B35"/>
    <w:rsid w:val="00085492"/>
    <w:rsid w:val="000855AB"/>
    <w:rsid w:val="00085601"/>
    <w:rsid w:val="00085EC6"/>
    <w:rsid w:val="0008615F"/>
    <w:rsid w:val="0008778C"/>
    <w:rsid w:val="000907F3"/>
    <w:rsid w:val="00091F25"/>
    <w:rsid w:val="0009208F"/>
    <w:rsid w:val="000927BD"/>
    <w:rsid w:val="0009286B"/>
    <w:rsid w:val="0009389C"/>
    <w:rsid w:val="00093E60"/>
    <w:rsid w:val="00094561"/>
    <w:rsid w:val="000946DC"/>
    <w:rsid w:val="00095252"/>
    <w:rsid w:val="000957F3"/>
    <w:rsid w:val="00095CA4"/>
    <w:rsid w:val="000966BA"/>
    <w:rsid w:val="00096774"/>
    <w:rsid w:val="00096A68"/>
    <w:rsid w:val="00096FF1"/>
    <w:rsid w:val="00097677"/>
    <w:rsid w:val="000A1294"/>
    <w:rsid w:val="000A139B"/>
    <w:rsid w:val="000A1BA1"/>
    <w:rsid w:val="000A1CFC"/>
    <w:rsid w:val="000A2194"/>
    <w:rsid w:val="000A293C"/>
    <w:rsid w:val="000A2F86"/>
    <w:rsid w:val="000A3AD2"/>
    <w:rsid w:val="000A507A"/>
    <w:rsid w:val="000A59E1"/>
    <w:rsid w:val="000A6296"/>
    <w:rsid w:val="000A6857"/>
    <w:rsid w:val="000A6EE0"/>
    <w:rsid w:val="000A749D"/>
    <w:rsid w:val="000B043E"/>
    <w:rsid w:val="000B06E1"/>
    <w:rsid w:val="000B2D51"/>
    <w:rsid w:val="000B5A3B"/>
    <w:rsid w:val="000B6826"/>
    <w:rsid w:val="000B6DEC"/>
    <w:rsid w:val="000B74BE"/>
    <w:rsid w:val="000B7B89"/>
    <w:rsid w:val="000B7FEB"/>
    <w:rsid w:val="000C0E37"/>
    <w:rsid w:val="000C182C"/>
    <w:rsid w:val="000C1FBD"/>
    <w:rsid w:val="000C2421"/>
    <w:rsid w:val="000C53F5"/>
    <w:rsid w:val="000C56FF"/>
    <w:rsid w:val="000C711F"/>
    <w:rsid w:val="000C7930"/>
    <w:rsid w:val="000D027D"/>
    <w:rsid w:val="000D0AEB"/>
    <w:rsid w:val="000D0DFC"/>
    <w:rsid w:val="000D0F06"/>
    <w:rsid w:val="000D1656"/>
    <w:rsid w:val="000D1FE6"/>
    <w:rsid w:val="000D2B15"/>
    <w:rsid w:val="000D3DD5"/>
    <w:rsid w:val="000D44F4"/>
    <w:rsid w:val="000D57A7"/>
    <w:rsid w:val="000D61B1"/>
    <w:rsid w:val="000D6647"/>
    <w:rsid w:val="000D7693"/>
    <w:rsid w:val="000D7F63"/>
    <w:rsid w:val="000E1EBA"/>
    <w:rsid w:val="000E2869"/>
    <w:rsid w:val="000E29AC"/>
    <w:rsid w:val="000E4162"/>
    <w:rsid w:val="000E4DBB"/>
    <w:rsid w:val="000E5878"/>
    <w:rsid w:val="000E600A"/>
    <w:rsid w:val="000E64B0"/>
    <w:rsid w:val="000E6A06"/>
    <w:rsid w:val="000E75E0"/>
    <w:rsid w:val="000F00F5"/>
    <w:rsid w:val="000F03E3"/>
    <w:rsid w:val="000F0C6E"/>
    <w:rsid w:val="000F1E3A"/>
    <w:rsid w:val="000F3BB6"/>
    <w:rsid w:val="000F40CE"/>
    <w:rsid w:val="000F447B"/>
    <w:rsid w:val="000F4BF8"/>
    <w:rsid w:val="000F4C20"/>
    <w:rsid w:val="000F7295"/>
    <w:rsid w:val="000F7521"/>
    <w:rsid w:val="00100E92"/>
    <w:rsid w:val="00101A18"/>
    <w:rsid w:val="00101DA0"/>
    <w:rsid w:val="00101EC3"/>
    <w:rsid w:val="00102895"/>
    <w:rsid w:val="00103049"/>
    <w:rsid w:val="00104515"/>
    <w:rsid w:val="00106BB6"/>
    <w:rsid w:val="00110558"/>
    <w:rsid w:val="00110AE8"/>
    <w:rsid w:val="00110E2C"/>
    <w:rsid w:val="00111387"/>
    <w:rsid w:val="0011199E"/>
    <w:rsid w:val="001121A6"/>
    <w:rsid w:val="0011227E"/>
    <w:rsid w:val="001131D2"/>
    <w:rsid w:val="00114EF3"/>
    <w:rsid w:val="001151A5"/>
    <w:rsid w:val="00115F7D"/>
    <w:rsid w:val="00116183"/>
    <w:rsid w:val="001165A8"/>
    <w:rsid w:val="00117A7F"/>
    <w:rsid w:val="00120565"/>
    <w:rsid w:val="00120947"/>
    <w:rsid w:val="00121B70"/>
    <w:rsid w:val="001224B7"/>
    <w:rsid w:val="001243E8"/>
    <w:rsid w:val="00124544"/>
    <w:rsid w:val="00124819"/>
    <w:rsid w:val="00124B91"/>
    <w:rsid w:val="001257E0"/>
    <w:rsid w:val="00125D10"/>
    <w:rsid w:val="00126209"/>
    <w:rsid w:val="0012654B"/>
    <w:rsid w:val="00126918"/>
    <w:rsid w:val="00127681"/>
    <w:rsid w:val="001305C9"/>
    <w:rsid w:val="001305EF"/>
    <w:rsid w:val="00130891"/>
    <w:rsid w:val="001309CE"/>
    <w:rsid w:val="00130D41"/>
    <w:rsid w:val="00130EC5"/>
    <w:rsid w:val="00131677"/>
    <w:rsid w:val="00133CB1"/>
    <w:rsid w:val="001345AC"/>
    <w:rsid w:val="00136DD4"/>
    <w:rsid w:val="00136E2D"/>
    <w:rsid w:val="001377B3"/>
    <w:rsid w:val="00140E68"/>
    <w:rsid w:val="00141B63"/>
    <w:rsid w:val="00142291"/>
    <w:rsid w:val="001432D5"/>
    <w:rsid w:val="001437CB"/>
    <w:rsid w:val="0014405F"/>
    <w:rsid w:val="001452ED"/>
    <w:rsid w:val="001458BA"/>
    <w:rsid w:val="00145ECA"/>
    <w:rsid w:val="001464CC"/>
    <w:rsid w:val="00147E19"/>
    <w:rsid w:val="001505A0"/>
    <w:rsid w:val="00150FBD"/>
    <w:rsid w:val="001512E8"/>
    <w:rsid w:val="00151470"/>
    <w:rsid w:val="00151627"/>
    <w:rsid w:val="001522E4"/>
    <w:rsid w:val="001529A3"/>
    <w:rsid w:val="00152EB3"/>
    <w:rsid w:val="00152FED"/>
    <w:rsid w:val="00154608"/>
    <w:rsid w:val="001547C6"/>
    <w:rsid w:val="001556B5"/>
    <w:rsid w:val="00156CCA"/>
    <w:rsid w:val="001574E2"/>
    <w:rsid w:val="00157859"/>
    <w:rsid w:val="00160F33"/>
    <w:rsid w:val="00161E70"/>
    <w:rsid w:val="00162347"/>
    <w:rsid w:val="00163923"/>
    <w:rsid w:val="0016413E"/>
    <w:rsid w:val="0016449D"/>
    <w:rsid w:val="00164642"/>
    <w:rsid w:val="00164EB8"/>
    <w:rsid w:val="0016548B"/>
    <w:rsid w:val="001658AA"/>
    <w:rsid w:val="00165AD7"/>
    <w:rsid w:val="00166532"/>
    <w:rsid w:val="00167FEA"/>
    <w:rsid w:val="00171176"/>
    <w:rsid w:val="00171375"/>
    <w:rsid w:val="00173332"/>
    <w:rsid w:val="00173EB3"/>
    <w:rsid w:val="00174B91"/>
    <w:rsid w:val="001811A4"/>
    <w:rsid w:val="00181B4A"/>
    <w:rsid w:val="0018254F"/>
    <w:rsid w:val="00182617"/>
    <w:rsid w:val="001830ED"/>
    <w:rsid w:val="001862D6"/>
    <w:rsid w:val="001904B2"/>
    <w:rsid w:val="0019083D"/>
    <w:rsid w:val="0019094E"/>
    <w:rsid w:val="00190F52"/>
    <w:rsid w:val="0019202F"/>
    <w:rsid w:val="001927A8"/>
    <w:rsid w:val="0019296B"/>
    <w:rsid w:val="00192A82"/>
    <w:rsid w:val="0019317A"/>
    <w:rsid w:val="0019442E"/>
    <w:rsid w:val="001945CC"/>
    <w:rsid w:val="00194B04"/>
    <w:rsid w:val="00194C07"/>
    <w:rsid w:val="00194CBE"/>
    <w:rsid w:val="001959B0"/>
    <w:rsid w:val="00195B29"/>
    <w:rsid w:val="00197D6B"/>
    <w:rsid w:val="001A1EDF"/>
    <w:rsid w:val="001A31BB"/>
    <w:rsid w:val="001A338A"/>
    <w:rsid w:val="001A35C3"/>
    <w:rsid w:val="001A3D80"/>
    <w:rsid w:val="001A413C"/>
    <w:rsid w:val="001A47E3"/>
    <w:rsid w:val="001A5263"/>
    <w:rsid w:val="001A6563"/>
    <w:rsid w:val="001B062D"/>
    <w:rsid w:val="001B183D"/>
    <w:rsid w:val="001B199E"/>
    <w:rsid w:val="001B1CE5"/>
    <w:rsid w:val="001B1E94"/>
    <w:rsid w:val="001B21F8"/>
    <w:rsid w:val="001B2CB8"/>
    <w:rsid w:val="001B3298"/>
    <w:rsid w:val="001B3EB1"/>
    <w:rsid w:val="001B5836"/>
    <w:rsid w:val="001B5FB5"/>
    <w:rsid w:val="001B667A"/>
    <w:rsid w:val="001B6AE2"/>
    <w:rsid w:val="001B7148"/>
    <w:rsid w:val="001B7F41"/>
    <w:rsid w:val="001C1306"/>
    <w:rsid w:val="001C1503"/>
    <w:rsid w:val="001C292E"/>
    <w:rsid w:val="001C358B"/>
    <w:rsid w:val="001C55F2"/>
    <w:rsid w:val="001C57A2"/>
    <w:rsid w:val="001C5994"/>
    <w:rsid w:val="001C5D93"/>
    <w:rsid w:val="001C6223"/>
    <w:rsid w:val="001C623A"/>
    <w:rsid w:val="001C661B"/>
    <w:rsid w:val="001C684E"/>
    <w:rsid w:val="001C6BA8"/>
    <w:rsid w:val="001C707B"/>
    <w:rsid w:val="001D1BAA"/>
    <w:rsid w:val="001D1D00"/>
    <w:rsid w:val="001D2585"/>
    <w:rsid w:val="001D2CF5"/>
    <w:rsid w:val="001D40C0"/>
    <w:rsid w:val="001D418B"/>
    <w:rsid w:val="001D4776"/>
    <w:rsid w:val="001D4C87"/>
    <w:rsid w:val="001D4EE9"/>
    <w:rsid w:val="001D6310"/>
    <w:rsid w:val="001D74DB"/>
    <w:rsid w:val="001D77DF"/>
    <w:rsid w:val="001D7ADA"/>
    <w:rsid w:val="001E0C9A"/>
    <w:rsid w:val="001E23F6"/>
    <w:rsid w:val="001E25F9"/>
    <w:rsid w:val="001E2F30"/>
    <w:rsid w:val="001E3CE9"/>
    <w:rsid w:val="001E4068"/>
    <w:rsid w:val="001E4684"/>
    <w:rsid w:val="001E4B74"/>
    <w:rsid w:val="001E52FF"/>
    <w:rsid w:val="001E5591"/>
    <w:rsid w:val="001E5D73"/>
    <w:rsid w:val="001E6024"/>
    <w:rsid w:val="001E70ED"/>
    <w:rsid w:val="001F0BA8"/>
    <w:rsid w:val="001F219B"/>
    <w:rsid w:val="001F2655"/>
    <w:rsid w:val="001F3235"/>
    <w:rsid w:val="001F3977"/>
    <w:rsid w:val="001F3EBB"/>
    <w:rsid w:val="001F48DE"/>
    <w:rsid w:val="001F5CA4"/>
    <w:rsid w:val="001F63ED"/>
    <w:rsid w:val="001F6444"/>
    <w:rsid w:val="00200579"/>
    <w:rsid w:val="00200DB2"/>
    <w:rsid w:val="00201762"/>
    <w:rsid w:val="00201C7F"/>
    <w:rsid w:val="00204202"/>
    <w:rsid w:val="002056AF"/>
    <w:rsid w:val="0020622F"/>
    <w:rsid w:val="0020649B"/>
    <w:rsid w:val="00210604"/>
    <w:rsid w:val="002108C8"/>
    <w:rsid w:val="00211E01"/>
    <w:rsid w:val="00212C39"/>
    <w:rsid w:val="00214162"/>
    <w:rsid w:val="0021547B"/>
    <w:rsid w:val="00215E2D"/>
    <w:rsid w:val="00216D12"/>
    <w:rsid w:val="00216DF5"/>
    <w:rsid w:val="00216E06"/>
    <w:rsid w:val="00220635"/>
    <w:rsid w:val="00220E6F"/>
    <w:rsid w:val="00222593"/>
    <w:rsid w:val="002225F5"/>
    <w:rsid w:val="00222C47"/>
    <w:rsid w:val="00222E64"/>
    <w:rsid w:val="00223A74"/>
    <w:rsid w:val="00223BDD"/>
    <w:rsid w:val="00223FEC"/>
    <w:rsid w:val="0022475B"/>
    <w:rsid w:val="0022479F"/>
    <w:rsid w:val="00225448"/>
    <w:rsid w:val="0022643B"/>
    <w:rsid w:val="00226FD9"/>
    <w:rsid w:val="002270BA"/>
    <w:rsid w:val="00227F9B"/>
    <w:rsid w:val="002311F7"/>
    <w:rsid w:val="0023189F"/>
    <w:rsid w:val="00232C68"/>
    <w:rsid w:val="0023568E"/>
    <w:rsid w:val="00235FB7"/>
    <w:rsid w:val="00236D0C"/>
    <w:rsid w:val="002410D7"/>
    <w:rsid w:val="00241E6B"/>
    <w:rsid w:val="002422E2"/>
    <w:rsid w:val="002426EE"/>
    <w:rsid w:val="00243223"/>
    <w:rsid w:val="0024342E"/>
    <w:rsid w:val="00243740"/>
    <w:rsid w:val="0024434B"/>
    <w:rsid w:val="00244EC5"/>
    <w:rsid w:val="00244ED5"/>
    <w:rsid w:val="00245B3C"/>
    <w:rsid w:val="00246ADD"/>
    <w:rsid w:val="00246B94"/>
    <w:rsid w:val="002473CC"/>
    <w:rsid w:val="00247E58"/>
    <w:rsid w:val="00250071"/>
    <w:rsid w:val="002506CF"/>
    <w:rsid w:val="002507F0"/>
    <w:rsid w:val="00250C5C"/>
    <w:rsid w:val="00253A3C"/>
    <w:rsid w:val="002542F5"/>
    <w:rsid w:val="00254462"/>
    <w:rsid w:val="00254624"/>
    <w:rsid w:val="002560AB"/>
    <w:rsid w:val="00256950"/>
    <w:rsid w:val="00256D9A"/>
    <w:rsid w:val="00257152"/>
    <w:rsid w:val="00257434"/>
    <w:rsid w:val="002605B9"/>
    <w:rsid w:val="00260DC4"/>
    <w:rsid w:val="0026147F"/>
    <w:rsid w:val="00261FA8"/>
    <w:rsid w:val="002621C9"/>
    <w:rsid w:val="00262A6D"/>
    <w:rsid w:val="00263E47"/>
    <w:rsid w:val="00264E0E"/>
    <w:rsid w:val="0026537C"/>
    <w:rsid w:val="0026658B"/>
    <w:rsid w:val="002672CF"/>
    <w:rsid w:val="0026794F"/>
    <w:rsid w:val="00270C5D"/>
    <w:rsid w:val="00271562"/>
    <w:rsid w:val="0027178A"/>
    <w:rsid w:val="002718FC"/>
    <w:rsid w:val="00271A4B"/>
    <w:rsid w:val="00271ECF"/>
    <w:rsid w:val="002723ED"/>
    <w:rsid w:val="00272547"/>
    <w:rsid w:val="00273FBF"/>
    <w:rsid w:val="00274B39"/>
    <w:rsid w:val="00275F17"/>
    <w:rsid w:val="00276CAF"/>
    <w:rsid w:val="00280407"/>
    <w:rsid w:val="00280DD7"/>
    <w:rsid w:val="002811F0"/>
    <w:rsid w:val="002811F1"/>
    <w:rsid w:val="00281238"/>
    <w:rsid w:val="00281888"/>
    <w:rsid w:val="00281FE6"/>
    <w:rsid w:val="002827ED"/>
    <w:rsid w:val="00282846"/>
    <w:rsid w:val="00283A23"/>
    <w:rsid w:val="00284380"/>
    <w:rsid w:val="00284985"/>
    <w:rsid w:val="00285182"/>
    <w:rsid w:val="00285E56"/>
    <w:rsid w:val="0028617C"/>
    <w:rsid w:val="00287768"/>
    <w:rsid w:val="00287CFF"/>
    <w:rsid w:val="002907CA"/>
    <w:rsid w:val="00291491"/>
    <w:rsid w:val="00291A2F"/>
    <w:rsid w:val="00293639"/>
    <w:rsid w:val="00294071"/>
    <w:rsid w:val="002943E5"/>
    <w:rsid w:val="00294691"/>
    <w:rsid w:val="002949FD"/>
    <w:rsid w:val="00294CE1"/>
    <w:rsid w:val="00295CED"/>
    <w:rsid w:val="002967D0"/>
    <w:rsid w:val="002970E1"/>
    <w:rsid w:val="00297D3C"/>
    <w:rsid w:val="002A1DB4"/>
    <w:rsid w:val="002A30A2"/>
    <w:rsid w:val="002A30F1"/>
    <w:rsid w:val="002A366D"/>
    <w:rsid w:val="002A39B5"/>
    <w:rsid w:val="002A3C63"/>
    <w:rsid w:val="002A3D08"/>
    <w:rsid w:val="002A4BDB"/>
    <w:rsid w:val="002A603D"/>
    <w:rsid w:val="002A6170"/>
    <w:rsid w:val="002A6948"/>
    <w:rsid w:val="002A6E33"/>
    <w:rsid w:val="002A6EFF"/>
    <w:rsid w:val="002A7E55"/>
    <w:rsid w:val="002A7FCF"/>
    <w:rsid w:val="002B0B93"/>
    <w:rsid w:val="002B0E49"/>
    <w:rsid w:val="002B261B"/>
    <w:rsid w:val="002B2AFA"/>
    <w:rsid w:val="002B2B25"/>
    <w:rsid w:val="002B2B87"/>
    <w:rsid w:val="002B2DD3"/>
    <w:rsid w:val="002B46BA"/>
    <w:rsid w:val="002B47A0"/>
    <w:rsid w:val="002B4D08"/>
    <w:rsid w:val="002B4F2A"/>
    <w:rsid w:val="002B55A9"/>
    <w:rsid w:val="002B6A1D"/>
    <w:rsid w:val="002B6F64"/>
    <w:rsid w:val="002B76B5"/>
    <w:rsid w:val="002B7726"/>
    <w:rsid w:val="002C04FB"/>
    <w:rsid w:val="002C05CB"/>
    <w:rsid w:val="002C1072"/>
    <w:rsid w:val="002C23AF"/>
    <w:rsid w:val="002C2546"/>
    <w:rsid w:val="002C27FC"/>
    <w:rsid w:val="002C3823"/>
    <w:rsid w:val="002C43E8"/>
    <w:rsid w:val="002C5A43"/>
    <w:rsid w:val="002C6857"/>
    <w:rsid w:val="002C6E4D"/>
    <w:rsid w:val="002C7B5E"/>
    <w:rsid w:val="002D099D"/>
    <w:rsid w:val="002D13BF"/>
    <w:rsid w:val="002D2640"/>
    <w:rsid w:val="002D2F5A"/>
    <w:rsid w:val="002D337A"/>
    <w:rsid w:val="002D3578"/>
    <w:rsid w:val="002D543B"/>
    <w:rsid w:val="002D5DA1"/>
    <w:rsid w:val="002D6AEC"/>
    <w:rsid w:val="002D7B66"/>
    <w:rsid w:val="002D7CE1"/>
    <w:rsid w:val="002D7D26"/>
    <w:rsid w:val="002E09E5"/>
    <w:rsid w:val="002E102F"/>
    <w:rsid w:val="002E1247"/>
    <w:rsid w:val="002E1F95"/>
    <w:rsid w:val="002E236F"/>
    <w:rsid w:val="002E2526"/>
    <w:rsid w:val="002E4738"/>
    <w:rsid w:val="002E4C88"/>
    <w:rsid w:val="002E584F"/>
    <w:rsid w:val="002E5BFC"/>
    <w:rsid w:val="002E6606"/>
    <w:rsid w:val="002E7706"/>
    <w:rsid w:val="002E7C56"/>
    <w:rsid w:val="002E7D51"/>
    <w:rsid w:val="002F0414"/>
    <w:rsid w:val="002F09BF"/>
    <w:rsid w:val="002F30A1"/>
    <w:rsid w:val="002F465F"/>
    <w:rsid w:val="002F5A92"/>
    <w:rsid w:val="002F724B"/>
    <w:rsid w:val="00300CBA"/>
    <w:rsid w:val="003021CE"/>
    <w:rsid w:val="00302229"/>
    <w:rsid w:val="00302F79"/>
    <w:rsid w:val="003042C3"/>
    <w:rsid w:val="00305518"/>
    <w:rsid w:val="00305EFC"/>
    <w:rsid w:val="003069C5"/>
    <w:rsid w:val="00307536"/>
    <w:rsid w:val="00307A98"/>
    <w:rsid w:val="0031000A"/>
    <w:rsid w:val="00310358"/>
    <w:rsid w:val="00310713"/>
    <w:rsid w:val="00310ECB"/>
    <w:rsid w:val="0031117A"/>
    <w:rsid w:val="003125D2"/>
    <w:rsid w:val="00312669"/>
    <w:rsid w:val="00312918"/>
    <w:rsid w:val="00312DA6"/>
    <w:rsid w:val="00313452"/>
    <w:rsid w:val="00313704"/>
    <w:rsid w:val="00313793"/>
    <w:rsid w:val="00313F72"/>
    <w:rsid w:val="00313F99"/>
    <w:rsid w:val="003140CD"/>
    <w:rsid w:val="0031443E"/>
    <w:rsid w:val="003149CA"/>
    <w:rsid w:val="00314C86"/>
    <w:rsid w:val="003155CF"/>
    <w:rsid w:val="00315E6F"/>
    <w:rsid w:val="00316F25"/>
    <w:rsid w:val="00317284"/>
    <w:rsid w:val="00317B2E"/>
    <w:rsid w:val="00317B7C"/>
    <w:rsid w:val="00317C90"/>
    <w:rsid w:val="00320629"/>
    <w:rsid w:val="0032076D"/>
    <w:rsid w:val="00321FA2"/>
    <w:rsid w:val="003220A1"/>
    <w:rsid w:val="00322890"/>
    <w:rsid w:val="00322D39"/>
    <w:rsid w:val="00324625"/>
    <w:rsid w:val="003246CA"/>
    <w:rsid w:val="0032550D"/>
    <w:rsid w:val="003258FC"/>
    <w:rsid w:val="00326450"/>
    <w:rsid w:val="003276E3"/>
    <w:rsid w:val="003305BC"/>
    <w:rsid w:val="00330B7B"/>
    <w:rsid w:val="00331389"/>
    <w:rsid w:val="00332B6B"/>
    <w:rsid w:val="00333548"/>
    <w:rsid w:val="003338FF"/>
    <w:rsid w:val="00333A6B"/>
    <w:rsid w:val="00333BF5"/>
    <w:rsid w:val="00334282"/>
    <w:rsid w:val="003408A8"/>
    <w:rsid w:val="0034092E"/>
    <w:rsid w:val="00340A88"/>
    <w:rsid w:val="0034135F"/>
    <w:rsid w:val="00341821"/>
    <w:rsid w:val="00342067"/>
    <w:rsid w:val="00343896"/>
    <w:rsid w:val="0034485F"/>
    <w:rsid w:val="00344A87"/>
    <w:rsid w:val="00344ECF"/>
    <w:rsid w:val="00345049"/>
    <w:rsid w:val="003459EA"/>
    <w:rsid w:val="00346C3D"/>
    <w:rsid w:val="003474AC"/>
    <w:rsid w:val="003474C6"/>
    <w:rsid w:val="0034767F"/>
    <w:rsid w:val="003478E3"/>
    <w:rsid w:val="003501BA"/>
    <w:rsid w:val="003503D4"/>
    <w:rsid w:val="00351835"/>
    <w:rsid w:val="00352906"/>
    <w:rsid w:val="00353500"/>
    <w:rsid w:val="00353B8F"/>
    <w:rsid w:val="003600C5"/>
    <w:rsid w:val="003606B7"/>
    <w:rsid w:val="00360753"/>
    <w:rsid w:val="00360EC1"/>
    <w:rsid w:val="00362685"/>
    <w:rsid w:val="003638BE"/>
    <w:rsid w:val="00364268"/>
    <w:rsid w:val="00364315"/>
    <w:rsid w:val="0036452E"/>
    <w:rsid w:val="00364823"/>
    <w:rsid w:val="00365552"/>
    <w:rsid w:val="00365D1C"/>
    <w:rsid w:val="0036689B"/>
    <w:rsid w:val="003670CF"/>
    <w:rsid w:val="003676B3"/>
    <w:rsid w:val="00367C85"/>
    <w:rsid w:val="003701F3"/>
    <w:rsid w:val="00370A0B"/>
    <w:rsid w:val="00370A61"/>
    <w:rsid w:val="003715A2"/>
    <w:rsid w:val="003729C0"/>
    <w:rsid w:val="00372E97"/>
    <w:rsid w:val="003731D6"/>
    <w:rsid w:val="00373832"/>
    <w:rsid w:val="00373E7D"/>
    <w:rsid w:val="00374B8C"/>
    <w:rsid w:val="003754A9"/>
    <w:rsid w:val="003757DF"/>
    <w:rsid w:val="00375B6A"/>
    <w:rsid w:val="0037655B"/>
    <w:rsid w:val="00376EF2"/>
    <w:rsid w:val="003776DB"/>
    <w:rsid w:val="003800CD"/>
    <w:rsid w:val="00380386"/>
    <w:rsid w:val="003807FE"/>
    <w:rsid w:val="00380B8D"/>
    <w:rsid w:val="00381D24"/>
    <w:rsid w:val="00381E6F"/>
    <w:rsid w:val="00382275"/>
    <w:rsid w:val="003829CE"/>
    <w:rsid w:val="0038516F"/>
    <w:rsid w:val="00385961"/>
    <w:rsid w:val="003874CC"/>
    <w:rsid w:val="0038793F"/>
    <w:rsid w:val="00387C50"/>
    <w:rsid w:val="003917FF"/>
    <w:rsid w:val="00392231"/>
    <w:rsid w:val="00392DDC"/>
    <w:rsid w:val="0039405B"/>
    <w:rsid w:val="0039473B"/>
    <w:rsid w:val="00394966"/>
    <w:rsid w:val="00394A53"/>
    <w:rsid w:val="003950C0"/>
    <w:rsid w:val="0039512C"/>
    <w:rsid w:val="00397EF4"/>
    <w:rsid w:val="003A0859"/>
    <w:rsid w:val="003A0A15"/>
    <w:rsid w:val="003A15DB"/>
    <w:rsid w:val="003A1B3C"/>
    <w:rsid w:val="003A1D68"/>
    <w:rsid w:val="003A3E3E"/>
    <w:rsid w:val="003A3F09"/>
    <w:rsid w:val="003A437A"/>
    <w:rsid w:val="003A4443"/>
    <w:rsid w:val="003A4ACB"/>
    <w:rsid w:val="003A5650"/>
    <w:rsid w:val="003A700F"/>
    <w:rsid w:val="003B12A2"/>
    <w:rsid w:val="003B1A9B"/>
    <w:rsid w:val="003B283E"/>
    <w:rsid w:val="003B2C4B"/>
    <w:rsid w:val="003B2FC3"/>
    <w:rsid w:val="003B34E7"/>
    <w:rsid w:val="003B3E3E"/>
    <w:rsid w:val="003B4218"/>
    <w:rsid w:val="003B5867"/>
    <w:rsid w:val="003B5F86"/>
    <w:rsid w:val="003B6436"/>
    <w:rsid w:val="003B799F"/>
    <w:rsid w:val="003C0CBE"/>
    <w:rsid w:val="003C0FF4"/>
    <w:rsid w:val="003C1049"/>
    <w:rsid w:val="003C1866"/>
    <w:rsid w:val="003C2291"/>
    <w:rsid w:val="003C3942"/>
    <w:rsid w:val="003C4085"/>
    <w:rsid w:val="003C456F"/>
    <w:rsid w:val="003C4E64"/>
    <w:rsid w:val="003C55A4"/>
    <w:rsid w:val="003C6583"/>
    <w:rsid w:val="003C65E8"/>
    <w:rsid w:val="003C6B2B"/>
    <w:rsid w:val="003C6E6C"/>
    <w:rsid w:val="003C7848"/>
    <w:rsid w:val="003C7E71"/>
    <w:rsid w:val="003C7F01"/>
    <w:rsid w:val="003D007E"/>
    <w:rsid w:val="003D0726"/>
    <w:rsid w:val="003D13D6"/>
    <w:rsid w:val="003D1843"/>
    <w:rsid w:val="003D2852"/>
    <w:rsid w:val="003D2BD8"/>
    <w:rsid w:val="003D2D5B"/>
    <w:rsid w:val="003D34F5"/>
    <w:rsid w:val="003D37A4"/>
    <w:rsid w:val="003D3E9F"/>
    <w:rsid w:val="003D5197"/>
    <w:rsid w:val="003D5BA9"/>
    <w:rsid w:val="003D647B"/>
    <w:rsid w:val="003D656E"/>
    <w:rsid w:val="003D71D0"/>
    <w:rsid w:val="003D7AEC"/>
    <w:rsid w:val="003E0B29"/>
    <w:rsid w:val="003E252F"/>
    <w:rsid w:val="003E25D2"/>
    <w:rsid w:val="003E29F1"/>
    <w:rsid w:val="003E2D2A"/>
    <w:rsid w:val="003E3115"/>
    <w:rsid w:val="003E3242"/>
    <w:rsid w:val="003E3B6C"/>
    <w:rsid w:val="003E3B8F"/>
    <w:rsid w:val="003E700F"/>
    <w:rsid w:val="003F0166"/>
    <w:rsid w:val="003F0DF9"/>
    <w:rsid w:val="003F0F74"/>
    <w:rsid w:val="003F102B"/>
    <w:rsid w:val="003F23A4"/>
    <w:rsid w:val="003F26F2"/>
    <w:rsid w:val="003F2DF9"/>
    <w:rsid w:val="003F31CC"/>
    <w:rsid w:val="003F3CA1"/>
    <w:rsid w:val="003F4502"/>
    <w:rsid w:val="003F5912"/>
    <w:rsid w:val="003F67DC"/>
    <w:rsid w:val="003F6845"/>
    <w:rsid w:val="003F7042"/>
    <w:rsid w:val="003F7729"/>
    <w:rsid w:val="003F794B"/>
    <w:rsid w:val="00400556"/>
    <w:rsid w:val="00400559"/>
    <w:rsid w:val="00400FB8"/>
    <w:rsid w:val="004020F4"/>
    <w:rsid w:val="004022C3"/>
    <w:rsid w:val="00402EF6"/>
    <w:rsid w:val="00404022"/>
    <w:rsid w:val="00404E78"/>
    <w:rsid w:val="00406254"/>
    <w:rsid w:val="00406C33"/>
    <w:rsid w:val="00406CF5"/>
    <w:rsid w:val="00410030"/>
    <w:rsid w:val="00410099"/>
    <w:rsid w:val="00410255"/>
    <w:rsid w:val="00410410"/>
    <w:rsid w:val="00412110"/>
    <w:rsid w:val="004136AF"/>
    <w:rsid w:val="004138EC"/>
    <w:rsid w:val="00413C88"/>
    <w:rsid w:val="00413D3B"/>
    <w:rsid w:val="00414F3C"/>
    <w:rsid w:val="004150E9"/>
    <w:rsid w:val="00415EBA"/>
    <w:rsid w:val="00416AA3"/>
    <w:rsid w:val="00416F99"/>
    <w:rsid w:val="00416FAA"/>
    <w:rsid w:val="0041786A"/>
    <w:rsid w:val="00417E3D"/>
    <w:rsid w:val="0042024B"/>
    <w:rsid w:val="00420651"/>
    <w:rsid w:val="0042113B"/>
    <w:rsid w:val="00421812"/>
    <w:rsid w:val="00422252"/>
    <w:rsid w:val="00422CA6"/>
    <w:rsid w:val="0042376C"/>
    <w:rsid w:val="00424401"/>
    <w:rsid w:val="0042560B"/>
    <w:rsid w:val="00425A19"/>
    <w:rsid w:val="00426579"/>
    <w:rsid w:val="00426E0A"/>
    <w:rsid w:val="004302D5"/>
    <w:rsid w:val="004306D5"/>
    <w:rsid w:val="004327DD"/>
    <w:rsid w:val="00432E08"/>
    <w:rsid w:val="00432E59"/>
    <w:rsid w:val="00432F2C"/>
    <w:rsid w:val="00434FE2"/>
    <w:rsid w:val="00435924"/>
    <w:rsid w:val="004377C9"/>
    <w:rsid w:val="00437A69"/>
    <w:rsid w:val="00441D67"/>
    <w:rsid w:val="00442799"/>
    <w:rsid w:val="00442CAB"/>
    <w:rsid w:val="00442E82"/>
    <w:rsid w:val="00446107"/>
    <w:rsid w:val="004512C7"/>
    <w:rsid w:val="00451FFD"/>
    <w:rsid w:val="004522F5"/>
    <w:rsid w:val="00452CA3"/>
    <w:rsid w:val="00452E31"/>
    <w:rsid w:val="00453480"/>
    <w:rsid w:val="00453FAE"/>
    <w:rsid w:val="00454707"/>
    <w:rsid w:val="00454BF1"/>
    <w:rsid w:val="00454D4C"/>
    <w:rsid w:val="00454E1B"/>
    <w:rsid w:val="00455061"/>
    <w:rsid w:val="004561F9"/>
    <w:rsid w:val="00456798"/>
    <w:rsid w:val="004579A4"/>
    <w:rsid w:val="00460180"/>
    <w:rsid w:val="004603DF"/>
    <w:rsid w:val="00460833"/>
    <w:rsid w:val="004614B9"/>
    <w:rsid w:val="00461DD8"/>
    <w:rsid w:val="00461FA7"/>
    <w:rsid w:val="00462318"/>
    <w:rsid w:val="00463234"/>
    <w:rsid w:val="004641B0"/>
    <w:rsid w:val="00465350"/>
    <w:rsid w:val="00465B02"/>
    <w:rsid w:val="004666E2"/>
    <w:rsid w:val="00466F0F"/>
    <w:rsid w:val="00467A2C"/>
    <w:rsid w:val="00470969"/>
    <w:rsid w:val="00470B06"/>
    <w:rsid w:val="00472588"/>
    <w:rsid w:val="0047409A"/>
    <w:rsid w:val="00474B6E"/>
    <w:rsid w:val="00474D6D"/>
    <w:rsid w:val="0047562A"/>
    <w:rsid w:val="004757E1"/>
    <w:rsid w:val="004760B4"/>
    <w:rsid w:val="004760C2"/>
    <w:rsid w:val="00476B22"/>
    <w:rsid w:val="00476E8D"/>
    <w:rsid w:val="00480203"/>
    <w:rsid w:val="004809AE"/>
    <w:rsid w:val="0048112C"/>
    <w:rsid w:val="0048181B"/>
    <w:rsid w:val="00481959"/>
    <w:rsid w:val="0048247F"/>
    <w:rsid w:val="004824F4"/>
    <w:rsid w:val="00482EE6"/>
    <w:rsid w:val="004834C4"/>
    <w:rsid w:val="004837F5"/>
    <w:rsid w:val="00484480"/>
    <w:rsid w:val="0048570A"/>
    <w:rsid w:val="00485A20"/>
    <w:rsid w:val="004860B8"/>
    <w:rsid w:val="00486390"/>
    <w:rsid w:val="00486E0F"/>
    <w:rsid w:val="00486E36"/>
    <w:rsid w:val="00487874"/>
    <w:rsid w:val="00490236"/>
    <w:rsid w:val="00490320"/>
    <w:rsid w:val="00490543"/>
    <w:rsid w:val="00491F6C"/>
    <w:rsid w:val="004931EF"/>
    <w:rsid w:val="00493DA7"/>
    <w:rsid w:val="00495B8A"/>
    <w:rsid w:val="004963D6"/>
    <w:rsid w:val="00496E94"/>
    <w:rsid w:val="004A1463"/>
    <w:rsid w:val="004A148E"/>
    <w:rsid w:val="004A15DD"/>
    <w:rsid w:val="004A2FC2"/>
    <w:rsid w:val="004A351F"/>
    <w:rsid w:val="004A4386"/>
    <w:rsid w:val="004A4C4B"/>
    <w:rsid w:val="004A7141"/>
    <w:rsid w:val="004A799E"/>
    <w:rsid w:val="004B054C"/>
    <w:rsid w:val="004B0FE3"/>
    <w:rsid w:val="004B1CA5"/>
    <w:rsid w:val="004B5EB2"/>
    <w:rsid w:val="004B6A3A"/>
    <w:rsid w:val="004B6BCA"/>
    <w:rsid w:val="004C0F41"/>
    <w:rsid w:val="004C11C1"/>
    <w:rsid w:val="004C3638"/>
    <w:rsid w:val="004C3E77"/>
    <w:rsid w:val="004C45CD"/>
    <w:rsid w:val="004C5650"/>
    <w:rsid w:val="004C5941"/>
    <w:rsid w:val="004C5F3E"/>
    <w:rsid w:val="004C6103"/>
    <w:rsid w:val="004C625B"/>
    <w:rsid w:val="004C6686"/>
    <w:rsid w:val="004C67D6"/>
    <w:rsid w:val="004C6989"/>
    <w:rsid w:val="004C7139"/>
    <w:rsid w:val="004C7328"/>
    <w:rsid w:val="004D04F5"/>
    <w:rsid w:val="004D08DF"/>
    <w:rsid w:val="004D0CD1"/>
    <w:rsid w:val="004D19B5"/>
    <w:rsid w:val="004D2283"/>
    <w:rsid w:val="004D232B"/>
    <w:rsid w:val="004D2394"/>
    <w:rsid w:val="004D23E1"/>
    <w:rsid w:val="004D2505"/>
    <w:rsid w:val="004D2565"/>
    <w:rsid w:val="004D3131"/>
    <w:rsid w:val="004D52AE"/>
    <w:rsid w:val="004D6011"/>
    <w:rsid w:val="004D69C4"/>
    <w:rsid w:val="004D6BCD"/>
    <w:rsid w:val="004D6C7F"/>
    <w:rsid w:val="004D718D"/>
    <w:rsid w:val="004D7BA9"/>
    <w:rsid w:val="004D7D63"/>
    <w:rsid w:val="004E05F2"/>
    <w:rsid w:val="004E081D"/>
    <w:rsid w:val="004E0997"/>
    <w:rsid w:val="004E1082"/>
    <w:rsid w:val="004E15C4"/>
    <w:rsid w:val="004E1AE9"/>
    <w:rsid w:val="004E2531"/>
    <w:rsid w:val="004E2969"/>
    <w:rsid w:val="004E2978"/>
    <w:rsid w:val="004E31EC"/>
    <w:rsid w:val="004E33D3"/>
    <w:rsid w:val="004E34F7"/>
    <w:rsid w:val="004E3C70"/>
    <w:rsid w:val="004E46BA"/>
    <w:rsid w:val="004E5DB9"/>
    <w:rsid w:val="004E75CC"/>
    <w:rsid w:val="004F0456"/>
    <w:rsid w:val="004F0992"/>
    <w:rsid w:val="004F1402"/>
    <w:rsid w:val="004F14F9"/>
    <w:rsid w:val="004F2459"/>
    <w:rsid w:val="004F3103"/>
    <w:rsid w:val="004F377F"/>
    <w:rsid w:val="004F3824"/>
    <w:rsid w:val="004F51E0"/>
    <w:rsid w:val="004F5628"/>
    <w:rsid w:val="004F57E2"/>
    <w:rsid w:val="004F5AA7"/>
    <w:rsid w:val="004F6A85"/>
    <w:rsid w:val="005002ED"/>
    <w:rsid w:val="005011D5"/>
    <w:rsid w:val="005030DB"/>
    <w:rsid w:val="00503BD7"/>
    <w:rsid w:val="00503D68"/>
    <w:rsid w:val="0050410E"/>
    <w:rsid w:val="00504467"/>
    <w:rsid w:val="00504A1C"/>
    <w:rsid w:val="00504E54"/>
    <w:rsid w:val="00505223"/>
    <w:rsid w:val="0050657C"/>
    <w:rsid w:val="00506910"/>
    <w:rsid w:val="00507AB0"/>
    <w:rsid w:val="005101C0"/>
    <w:rsid w:val="00510742"/>
    <w:rsid w:val="005119BE"/>
    <w:rsid w:val="005122EC"/>
    <w:rsid w:val="005124C2"/>
    <w:rsid w:val="00514BB8"/>
    <w:rsid w:val="00515F20"/>
    <w:rsid w:val="00515FBC"/>
    <w:rsid w:val="00516B67"/>
    <w:rsid w:val="00517367"/>
    <w:rsid w:val="005213D1"/>
    <w:rsid w:val="00522CFA"/>
    <w:rsid w:val="00522FD0"/>
    <w:rsid w:val="0052305B"/>
    <w:rsid w:val="00523A58"/>
    <w:rsid w:val="0052571A"/>
    <w:rsid w:val="00525F01"/>
    <w:rsid w:val="0052613B"/>
    <w:rsid w:val="00527D1B"/>
    <w:rsid w:val="005301C8"/>
    <w:rsid w:val="0053299A"/>
    <w:rsid w:val="00532E73"/>
    <w:rsid w:val="005332D1"/>
    <w:rsid w:val="00533ADC"/>
    <w:rsid w:val="00534375"/>
    <w:rsid w:val="00534D9B"/>
    <w:rsid w:val="005354CA"/>
    <w:rsid w:val="00535FE4"/>
    <w:rsid w:val="00536016"/>
    <w:rsid w:val="005368F3"/>
    <w:rsid w:val="00540949"/>
    <w:rsid w:val="005417F5"/>
    <w:rsid w:val="00541A04"/>
    <w:rsid w:val="00542D1A"/>
    <w:rsid w:val="00544ADF"/>
    <w:rsid w:val="00544EA0"/>
    <w:rsid w:val="0054520A"/>
    <w:rsid w:val="00545652"/>
    <w:rsid w:val="0054626E"/>
    <w:rsid w:val="0054628E"/>
    <w:rsid w:val="005466D1"/>
    <w:rsid w:val="005474FD"/>
    <w:rsid w:val="00550D93"/>
    <w:rsid w:val="00551594"/>
    <w:rsid w:val="00552ECC"/>
    <w:rsid w:val="005548F9"/>
    <w:rsid w:val="00555AF0"/>
    <w:rsid w:val="0055610D"/>
    <w:rsid w:val="00557362"/>
    <w:rsid w:val="005614EC"/>
    <w:rsid w:val="00562B89"/>
    <w:rsid w:val="005642E1"/>
    <w:rsid w:val="00564575"/>
    <w:rsid w:val="005654F8"/>
    <w:rsid w:val="00565873"/>
    <w:rsid w:val="00566524"/>
    <w:rsid w:val="00567271"/>
    <w:rsid w:val="00567B97"/>
    <w:rsid w:val="00570A4D"/>
    <w:rsid w:val="00570AA6"/>
    <w:rsid w:val="00570C5A"/>
    <w:rsid w:val="00570F31"/>
    <w:rsid w:val="005719EE"/>
    <w:rsid w:val="00571E9D"/>
    <w:rsid w:val="0057295A"/>
    <w:rsid w:val="00572C6A"/>
    <w:rsid w:val="00572E37"/>
    <w:rsid w:val="005759CA"/>
    <w:rsid w:val="00575C99"/>
    <w:rsid w:val="0057612B"/>
    <w:rsid w:val="00576C52"/>
    <w:rsid w:val="00577469"/>
    <w:rsid w:val="00577474"/>
    <w:rsid w:val="00577C97"/>
    <w:rsid w:val="00580996"/>
    <w:rsid w:val="00580F9A"/>
    <w:rsid w:val="005810E3"/>
    <w:rsid w:val="00581971"/>
    <w:rsid w:val="00581B81"/>
    <w:rsid w:val="005821EF"/>
    <w:rsid w:val="00583704"/>
    <w:rsid w:val="005839BD"/>
    <w:rsid w:val="00583E12"/>
    <w:rsid w:val="00584AB8"/>
    <w:rsid w:val="00585F0A"/>
    <w:rsid w:val="0058618A"/>
    <w:rsid w:val="005864F5"/>
    <w:rsid w:val="005869E4"/>
    <w:rsid w:val="00586F99"/>
    <w:rsid w:val="005878C9"/>
    <w:rsid w:val="005906EE"/>
    <w:rsid w:val="0059072D"/>
    <w:rsid w:val="005909E9"/>
    <w:rsid w:val="005909F8"/>
    <w:rsid w:val="0059146D"/>
    <w:rsid w:val="005924A2"/>
    <w:rsid w:val="005925D9"/>
    <w:rsid w:val="00593B1F"/>
    <w:rsid w:val="00593C79"/>
    <w:rsid w:val="00595954"/>
    <w:rsid w:val="005960B2"/>
    <w:rsid w:val="00597811"/>
    <w:rsid w:val="0059792D"/>
    <w:rsid w:val="005A24D2"/>
    <w:rsid w:val="005A3F5F"/>
    <w:rsid w:val="005A3F90"/>
    <w:rsid w:val="005A55E0"/>
    <w:rsid w:val="005A57B5"/>
    <w:rsid w:val="005A77C4"/>
    <w:rsid w:val="005A7C10"/>
    <w:rsid w:val="005B0214"/>
    <w:rsid w:val="005B08C7"/>
    <w:rsid w:val="005B1151"/>
    <w:rsid w:val="005B1237"/>
    <w:rsid w:val="005B2B5F"/>
    <w:rsid w:val="005B2D02"/>
    <w:rsid w:val="005B2EDD"/>
    <w:rsid w:val="005B3222"/>
    <w:rsid w:val="005B38B0"/>
    <w:rsid w:val="005B4009"/>
    <w:rsid w:val="005B44F9"/>
    <w:rsid w:val="005B4E8A"/>
    <w:rsid w:val="005B4F41"/>
    <w:rsid w:val="005B51A3"/>
    <w:rsid w:val="005B577C"/>
    <w:rsid w:val="005B59DB"/>
    <w:rsid w:val="005B6318"/>
    <w:rsid w:val="005B637E"/>
    <w:rsid w:val="005B6B6B"/>
    <w:rsid w:val="005B6D89"/>
    <w:rsid w:val="005B6F37"/>
    <w:rsid w:val="005B70BB"/>
    <w:rsid w:val="005B78EE"/>
    <w:rsid w:val="005B7EB8"/>
    <w:rsid w:val="005C0DC3"/>
    <w:rsid w:val="005C1229"/>
    <w:rsid w:val="005C179F"/>
    <w:rsid w:val="005C20DF"/>
    <w:rsid w:val="005C225D"/>
    <w:rsid w:val="005C2CCB"/>
    <w:rsid w:val="005C3544"/>
    <w:rsid w:val="005C37F9"/>
    <w:rsid w:val="005C3939"/>
    <w:rsid w:val="005C3C10"/>
    <w:rsid w:val="005C5356"/>
    <w:rsid w:val="005C6884"/>
    <w:rsid w:val="005C6BF9"/>
    <w:rsid w:val="005C75CA"/>
    <w:rsid w:val="005C79E8"/>
    <w:rsid w:val="005C7BEE"/>
    <w:rsid w:val="005C7C73"/>
    <w:rsid w:val="005D03DA"/>
    <w:rsid w:val="005D0790"/>
    <w:rsid w:val="005D0D4D"/>
    <w:rsid w:val="005D161B"/>
    <w:rsid w:val="005D1A2D"/>
    <w:rsid w:val="005D2C2A"/>
    <w:rsid w:val="005D2EA4"/>
    <w:rsid w:val="005D2EC1"/>
    <w:rsid w:val="005D4071"/>
    <w:rsid w:val="005D4607"/>
    <w:rsid w:val="005D4665"/>
    <w:rsid w:val="005D4678"/>
    <w:rsid w:val="005D5914"/>
    <w:rsid w:val="005D5BFA"/>
    <w:rsid w:val="005D617D"/>
    <w:rsid w:val="005D6AB4"/>
    <w:rsid w:val="005D6FE6"/>
    <w:rsid w:val="005D757E"/>
    <w:rsid w:val="005D75B6"/>
    <w:rsid w:val="005E05B2"/>
    <w:rsid w:val="005E06BC"/>
    <w:rsid w:val="005E1557"/>
    <w:rsid w:val="005E2DD2"/>
    <w:rsid w:val="005E2DD9"/>
    <w:rsid w:val="005E3324"/>
    <w:rsid w:val="005E36AE"/>
    <w:rsid w:val="005E3A26"/>
    <w:rsid w:val="005E3AA9"/>
    <w:rsid w:val="005E456B"/>
    <w:rsid w:val="005E5A51"/>
    <w:rsid w:val="005E5C55"/>
    <w:rsid w:val="005E69D9"/>
    <w:rsid w:val="005F2009"/>
    <w:rsid w:val="005F22DD"/>
    <w:rsid w:val="005F364B"/>
    <w:rsid w:val="005F3E69"/>
    <w:rsid w:val="005F5ACD"/>
    <w:rsid w:val="005F615E"/>
    <w:rsid w:val="005F66F4"/>
    <w:rsid w:val="005F78D0"/>
    <w:rsid w:val="005F79E4"/>
    <w:rsid w:val="0060081E"/>
    <w:rsid w:val="00600DE5"/>
    <w:rsid w:val="00600E1F"/>
    <w:rsid w:val="00601C64"/>
    <w:rsid w:val="0060207E"/>
    <w:rsid w:val="006025DF"/>
    <w:rsid w:val="00603EEE"/>
    <w:rsid w:val="00604264"/>
    <w:rsid w:val="00604723"/>
    <w:rsid w:val="00604DCA"/>
    <w:rsid w:val="00605034"/>
    <w:rsid w:val="0060572B"/>
    <w:rsid w:val="0060573D"/>
    <w:rsid w:val="00605741"/>
    <w:rsid w:val="0060778C"/>
    <w:rsid w:val="00607C40"/>
    <w:rsid w:val="00611435"/>
    <w:rsid w:val="00611A73"/>
    <w:rsid w:val="00611E6C"/>
    <w:rsid w:val="00612490"/>
    <w:rsid w:val="0061293C"/>
    <w:rsid w:val="00612A69"/>
    <w:rsid w:val="0061343F"/>
    <w:rsid w:val="006145E1"/>
    <w:rsid w:val="00614D04"/>
    <w:rsid w:val="00614EF7"/>
    <w:rsid w:val="00615B4E"/>
    <w:rsid w:val="006161A7"/>
    <w:rsid w:val="0061657D"/>
    <w:rsid w:val="00616DFB"/>
    <w:rsid w:val="006174F1"/>
    <w:rsid w:val="006176C1"/>
    <w:rsid w:val="00617955"/>
    <w:rsid w:val="006179F7"/>
    <w:rsid w:val="00617F2C"/>
    <w:rsid w:val="006222CE"/>
    <w:rsid w:val="006229EF"/>
    <w:rsid w:val="006240F2"/>
    <w:rsid w:val="006248C8"/>
    <w:rsid w:val="00624FD2"/>
    <w:rsid w:val="00625316"/>
    <w:rsid w:val="006254E9"/>
    <w:rsid w:val="0062575A"/>
    <w:rsid w:val="00626967"/>
    <w:rsid w:val="00627DF8"/>
    <w:rsid w:val="0063022B"/>
    <w:rsid w:val="00630B6F"/>
    <w:rsid w:val="006310BB"/>
    <w:rsid w:val="00631B22"/>
    <w:rsid w:val="00632445"/>
    <w:rsid w:val="00632BCC"/>
    <w:rsid w:val="006337DA"/>
    <w:rsid w:val="00633A55"/>
    <w:rsid w:val="006342E2"/>
    <w:rsid w:val="0063538B"/>
    <w:rsid w:val="00635CAF"/>
    <w:rsid w:val="006360B1"/>
    <w:rsid w:val="00636309"/>
    <w:rsid w:val="00637382"/>
    <w:rsid w:val="00637926"/>
    <w:rsid w:val="00637A1C"/>
    <w:rsid w:val="00642C5C"/>
    <w:rsid w:val="006467B1"/>
    <w:rsid w:val="006467D8"/>
    <w:rsid w:val="00650309"/>
    <w:rsid w:val="00651736"/>
    <w:rsid w:val="00653A0A"/>
    <w:rsid w:val="0065453D"/>
    <w:rsid w:val="00655A75"/>
    <w:rsid w:val="006564EC"/>
    <w:rsid w:val="00656A56"/>
    <w:rsid w:val="00656DB3"/>
    <w:rsid w:val="00657139"/>
    <w:rsid w:val="006604C5"/>
    <w:rsid w:val="00660C8B"/>
    <w:rsid w:val="00661227"/>
    <w:rsid w:val="0066184F"/>
    <w:rsid w:val="00661D13"/>
    <w:rsid w:val="00661E57"/>
    <w:rsid w:val="006636AD"/>
    <w:rsid w:val="00663A49"/>
    <w:rsid w:val="0066419C"/>
    <w:rsid w:val="0066429E"/>
    <w:rsid w:val="00664776"/>
    <w:rsid w:val="00665321"/>
    <w:rsid w:val="00665E8D"/>
    <w:rsid w:val="006675DB"/>
    <w:rsid w:val="006706ED"/>
    <w:rsid w:val="00670C55"/>
    <w:rsid w:val="00670C65"/>
    <w:rsid w:val="00672D9F"/>
    <w:rsid w:val="00673195"/>
    <w:rsid w:val="00673CE4"/>
    <w:rsid w:val="00675965"/>
    <w:rsid w:val="00676674"/>
    <w:rsid w:val="006772DC"/>
    <w:rsid w:val="00680E67"/>
    <w:rsid w:val="00681AA4"/>
    <w:rsid w:val="00681B84"/>
    <w:rsid w:val="006826D8"/>
    <w:rsid w:val="006829C7"/>
    <w:rsid w:val="00682A4D"/>
    <w:rsid w:val="006843FE"/>
    <w:rsid w:val="00684919"/>
    <w:rsid w:val="00686BF5"/>
    <w:rsid w:val="00686EBF"/>
    <w:rsid w:val="00687324"/>
    <w:rsid w:val="006877C5"/>
    <w:rsid w:val="00687834"/>
    <w:rsid w:val="00687C4D"/>
    <w:rsid w:val="006921D0"/>
    <w:rsid w:val="00692AC5"/>
    <w:rsid w:val="00693D98"/>
    <w:rsid w:val="00694F55"/>
    <w:rsid w:val="006952A0"/>
    <w:rsid w:val="00695C38"/>
    <w:rsid w:val="006A0797"/>
    <w:rsid w:val="006A1758"/>
    <w:rsid w:val="006A2458"/>
    <w:rsid w:val="006A286A"/>
    <w:rsid w:val="006A441F"/>
    <w:rsid w:val="006A48D1"/>
    <w:rsid w:val="006A49FE"/>
    <w:rsid w:val="006A5A88"/>
    <w:rsid w:val="006A72DB"/>
    <w:rsid w:val="006A7477"/>
    <w:rsid w:val="006A759D"/>
    <w:rsid w:val="006A7A23"/>
    <w:rsid w:val="006A7F93"/>
    <w:rsid w:val="006B162B"/>
    <w:rsid w:val="006B3504"/>
    <w:rsid w:val="006B5CEC"/>
    <w:rsid w:val="006B5CEE"/>
    <w:rsid w:val="006B62E5"/>
    <w:rsid w:val="006B62E9"/>
    <w:rsid w:val="006B6320"/>
    <w:rsid w:val="006B6703"/>
    <w:rsid w:val="006B6A19"/>
    <w:rsid w:val="006B7D9C"/>
    <w:rsid w:val="006B7EA2"/>
    <w:rsid w:val="006C00DC"/>
    <w:rsid w:val="006C01B4"/>
    <w:rsid w:val="006C02AC"/>
    <w:rsid w:val="006C03B2"/>
    <w:rsid w:val="006C115D"/>
    <w:rsid w:val="006C19A8"/>
    <w:rsid w:val="006C26F1"/>
    <w:rsid w:val="006C2DBA"/>
    <w:rsid w:val="006C307F"/>
    <w:rsid w:val="006C357B"/>
    <w:rsid w:val="006C3885"/>
    <w:rsid w:val="006C4727"/>
    <w:rsid w:val="006C49D9"/>
    <w:rsid w:val="006C5875"/>
    <w:rsid w:val="006C63A2"/>
    <w:rsid w:val="006C6729"/>
    <w:rsid w:val="006C67C6"/>
    <w:rsid w:val="006C6A57"/>
    <w:rsid w:val="006D034A"/>
    <w:rsid w:val="006D05EC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8E5"/>
    <w:rsid w:val="006D65DF"/>
    <w:rsid w:val="006D69FE"/>
    <w:rsid w:val="006D6AF6"/>
    <w:rsid w:val="006E01CF"/>
    <w:rsid w:val="006E03E8"/>
    <w:rsid w:val="006E0837"/>
    <w:rsid w:val="006E11FF"/>
    <w:rsid w:val="006E2148"/>
    <w:rsid w:val="006E3771"/>
    <w:rsid w:val="006E3EBE"/>
    <w:rsid w:val="006E518C"/>
    <w:rsid w:val="006E5C4C"/>
    <w:rsid w:val="006E6005"/>
    <w:rsid w:val="006E61EC"/>
    <w:rsid w:val="006E6EA3"/>
    <w:rsid w:val="006E7060"/>
    <w:rsid w:val="006E7112"/>
    <w:rsid w:val="006E7972"/>
    <w:rsid w:val="006E7A9E"/>
    <w:rsid w:val="006F05D3"/>
    <w:rsid w:val="006F2771"/>
    <w:rsid w:val="006F2838"/>
    <w:rsid w:val="006F3493"/>
    <w:rsid w:val="006F34E0"/>
    <w:rsid w:val="006F3B3F"/>
    <w:rsid w:val="006F5110"/>
    <w:rsid w:val="006F6670"/>
    <w:rsid w:val="00700880"/>
    <w:rsid w:val="00702DB8"/>
    <w:rsid w:val="0070370D"/>
    <w:rsid w:val="00703B2E"/>
    <w:rsid w:val="00703C92"/>
    <w:rsid w:val="00705A0A"/>
    <w:rsid w:val="00706554"/>
    <w:rsid w:val="007068E3"/>
    <w:rsid w:val="00706B58"/>
    <w:rsid w:val="007070AA"/>
    <w:rsid w:val="007078AB"/>
    <w:rsid w:val="0071049F"/>
    <w:rsid w:val="00711337"/>
    <w:rsid w:val="00712536"/>
    <w:rsid w:val="0071312C"/>
    <w:rsid w:val="007140F5"/>
    <w:rsid w:val="0071446C"/>
    <w:rsid w:val="00714683"/>
    <w:rsid w:val="00715AD2"/>
    <w:rsid w:val="00716362"/>
    <w:rsid w:val="00716BF3"/>
    <w:rsid w:val="00716D95"/>
    <w:rsid w:val="007208A1"/>
    <w:rsid w:val="00722328"/>
    <w:rsid w:val="00722DB0"/>
    <w:rsid w:val="007240C5"/>
    <w:rsid w:val="00724BE0"/>
    <w:rsid w:val="0072592D"/>
    <w:rsid w:val="00727D26"/>
    <w:rsid w:val="00727E49"/>
    <w:rsid w:val="0073047C"/>
    <w:rsid w:val="0073073B"/>
    <w:rsid w:val="00730837"/>
    <w:rsid w:val="00731B1C"/>
    <w:rsid w:val="00732DB9"/>
    <w:rsid w:val="00732DE1"/>
    <w:rsid w:val="0073309D"/>
    <w:rsid w:val="00733D0A"/>
    <w:rsid w:val="00734C43"/>
    <w:rsid w:val="00734FDA"/>
    <w:rsid w:val="007353D4"/>
    <w:rsid w:val="0073641B"/>
    <w:rsid w:val="007364C8"/>
    <w:rsid w:val="00736F46"/>
    <w:rsid w:val="00737530"/>
    <w:rsid w:val="0073757C"/>
    <w:rsid w:val="0073786E"/>
    <w:rsid w:val="00737DB8"/>
    <w:rsid w:val="007411E7"/>
    <w:rsid w:val="007422D3"/>
    <w:rsid w:val="007422E4"/>
    <w:rsid w:val="00742A06"/>
    <w:rsid w:val="00742FE6"/>
    <w:rsid w:val="00746159"/>
    <w:rsid w:val="00746A4B"/>
    <w:rsid w:val="00746F04"/>
    <w:rsid w:val="00747753"/>
    <w:rsid w:val="00751B80"/>
    <w:rsid w:val="00752553"/>
    <w:rsid w:val="00753658"/>
    <w:rsid w:val="007539EF"/>
    <w:rsid w:val="00753FD4"/>
    <w:rsid w:val="00753FE4"/>
    <w:rsid w:val="0075470C"/>
    <w:rsid w:val="00755A37"/>
    <w:rsid w:val="00755A7B"/>
    <w:rsid w:val="00755AC1"/>
    <w:rsid w:val="007600CB"/>
    <w:rsid w:val="00760E26"/>
    <w:rsid w:val="007610E5"/>
    <w:rsid w:val="007614B0"/>
    <w:rsid w:val="00762A55"/>
    <w:rsid w:val="007630E3"/>
    <w:rsid w:val="00763442"/>
    <w:rsid w:val="00764CEF"/>
    <w:rsid w:val="0076563C"/>
    <w:rsid w:val="00766A14"/>
    <w:rsid w:val="0076710F"/>
    <w:rsid w:val="007700BE"/>
    <w:rsid w:val="007709F5"/>
    <w:rsid w:val="00770DCE"/>
    <w:rsid w:val="00771739"/>
    <w:rsid w:val="00771C66"/>
    <w:rsid w:val="00771F31"/>
    <w:rsid w:val="00772A39"/>
    <w:rsid w:val="00772B70"/>
    <w:rsid w:val="00773784"/>
    <w:rsid w:val="00774C1A"/>
    <w:rsid w:val="00775BEA"/>
    <w:rsid w:val="00775E6D"/>
    <w:rsid w:val="00776612"/>
    <w:rsid w:val="00776B11"/>
    <w:rsid w:val="00776FB0"/>
    <w:rsid w:val="007776DB"/>
    <w:rsid w:val="007808A0"/>
    <w:rsid w:val="00781189"/>
    <w:rsid w:val="007812E4"/>
    <w:rsid w:val="007814F3"/>
    <w:rsid w:val="00783214"/>
    <w:rsid w:val="00783635"/>
    <w:rsid w:val="00783743"/>
    <w:rsid w:val="007845E0"/>
    <w:rsid w:val="00784794"/>
    <w:rsid w:val="00785317"/>
    <w:rsid w:val="00786856"/>
    <w:rsid w:val="0079004F"/>
    <w:rsid w:val="0079015F"/>
    <w:rsid w:val="00790A50"/>
    <w:rsid w:val="00790BDA"/>
    <w:rsid w:val="00790FA9"/>
    <w:rsid w:val="0079183E"/>
    <w:rsid w:val="00793E63"/>
    <w:rsid w:val="007957A1"/>
    <w:rsid w:val="00795B06"/>
    <w:rsid w:val="007A0455"/>
    <w:rsid w:val="007A0B7A"/>
    <w:rsid w:val="007A2407"/>
    <w:rsid w:val="007A31F3"/>
    <w:rsid w:val="007A50D8"/>
    <w:rsid w:val="007A6B73"/>
    <w:rsid w:val="007A709A"/>
    <w:rsid w:val="007A78E9"/>
    <w:rsid w:val="007A7A15"/>
    <w:rsid w:val="007A7DA2"/>
    <w:rsid w:val="007B092B"/>
    <w:rsid w:val="007B0BA9"/>
    <w:rsid w:val="007B1462"/>
    <w:rsid w:val="007B1B59"/>
    <w:rsid w:val="007B26A2"/>
    <w:rsid w:val="007B606F"/>
    <w:rsid w:val="007B6D07"/>
    <w:rsid w:val="007B75E4"/>
    <w:rsid w:val="007B78A8"/>
    <w:rsid w:val="007C2FCC"/>
    <w:rsid w:val="007C324B"/>
    <w:rsid w:val="007C3F2A"/>
    <w:rsid w:val="007C4550"/>
    <w:rsid w:val="007C45F5"/>
    <w:rsid w:val="007C4840"/>
    <w:rsid w:val="007C5328"/>
    <w:rsid w:val="007C54FE"/>
    <w:rsid w:val="007C5A33"/>
    <w:rsid w:val="007C645F"/>
    <w:rsid w:val="007C6F66"/>
    <w:rsid w:val="007D234A"/>
    <w:rsid w:val="007D2E03"/>
    <w:rsid w:val="007D396E"/>
    <w:rsid w:val="007D3FB8"/>
    <w:rsid w:val="007D5112"/>
    <w:rsid w:val="007D5600"/>
    <w:rsid w:val="007D5735"/>
    <w:rsid w:val="007D705A"/>
    <w:rsid w:val="007D7ADE"/>
    <w:rsid w:val="007E097F"/>
    <w:rsid w:val="007E0AE1"/>
    <w:rsid w:val="007E1B3E"/>
    <w:rsid w:val="007E30BB"/>
    <w:rsid w:val="007E4419"/>
    <w:rsid w:val="007E4781"/>
    <w:rsid w:val="007E751E"/>
    <w:rsid w:val="007E75F8"/>
    <w:rsid w:val="007F0671"/>
    <w:rsid w:val="007F08FF"/>
    <w:rsid w:val="007F1C36"/>
    <w:rsid w:val="007F2006"/>
    <w:rsid w:val="007F42C2"/>
    <w:rsid w:val="007F4619"/>
    <w:rsid w:val="007F560B"/>
    <w:rsid w:val="007F575C"/>
    <w:rsid w:val="007F6020"/>
    <w:rsid w:val="007F6459"/>
    <w:rsid w:val="007F681B"/>
    <w:rsid w:val="007F69C2"/>
    <w:rsid w:val="007F6E6C"/>
    <w:rsid w:val="007F70E4"/>
    <w:rsid w:val="007F748B"/>
    <w:rsid w:val="0080028C"/>
    <w:rsid w:val="008002B8"/>
    <w:rsid w:val="00800684"/>
    <w:rsid w:val="008014F3"/>
    <w:rsid w:val="00801CFA"/>
    <w:rsid w:val="00803238"/>
    <w:rsid w:val="008039A3"/>
    <w:rsid w:val="00803D35"/>
    <w:rsid w:val="008042F7"/>
    <w:rsid w:val="00804508"/>
    <w:rsid w:val="00804671"/>
    <w:rsid w:val="008047EE"/>
    <w:rsid w:val="00805BE5"/>
    <w:rsid w:val="008104D0"/>
    <w:rsid w:val="008107BB"/>
    <w:rsid w:val="008109D0"/>
    <w:rsid w:val="00810C37"/>
    <w:rsid w:val="00811374"/>
    <w:rsid w:val="00811AC6"/>
    <w:rsid w:val="008126EE"/>
    <w:rsid w:val="00812A2D"/>
    <w:rsid w:val="0081319E"/>
    <w:rsid w:val="00815556"/>
    <w:rsid w:val="0081593C"/>
    <w:rsid w:val="0081679F"/>
    <w:rsid w:val="00817747"/>
    <w:rsid w:val="00817A47"/>
    <w:rsid w:val="008205BE"/>
    <w:rsid w:val="0082275C"/>
    <w:rsid w:val="00822D56"/>
    <w:rsid w:val="00822EC7"/>
    <w:rsid w:val="008236B2"/>
    <w:rsid w:val="00826096"/>
    <w:rsid w:val="008301E9"/>
    <w:rsid w:val="00830213"/>
    <w:rsid w:val="00831657"/>
    <w:rsid w:val="00832282"/>
    <w:rsid w:val="008326DB"/>
    <w:rsid w:val="00832759"/>
    <w:rsid w:val="008333C9"/>
    <w:rsid w:val="008345BA"/>
    <w:rsid w:val="00834EE7"/>
    <w:rsid w:val="00835E9E"/>
    <w:rsid w:val="00840763"/>
    <w:rsid w:val="008417D7"/>
    <w:rsid w:val="0084205F"/>
    <w:rsid w:val="00842952"/>
    <w:rsid w:val="00844F59"/>
    <w:rsid w:val="00845611"/>
    <w:rsid w:val="00845756"/>
    <w:rsid w:val="0084577E"/>
    <w:rsid w:val="008468D8"/>
    <w:rsid w:val="00847048"/>
    <w:rsid w:val="00847371"/>
    <w:rsid w:val="0084763A"/>
    <w:rsid w:val="00847A68"/>
    <w:rsid w:val="00847BF1"/>
    <w:rsid w:val="008516D7"/>
    <w:rsid w:val="00852352"/>
    <w:rsid w:val="008527AC"/>
    <w:rsid w:val="00852E6F"/>
    <w:rsid w:val="008531D4"/>
    <w:rsid w:val="00853726"/>
    <w:rsid w:val="00853D7D"/>
    <w:rsid w:val="0085432E"/>
    <w:rsid w:val="008547AD"/>
    <w:rsid w:val="0085647E"/>
    <w:rsid w:val="00856740"/>
    <w:rsid w:val="00856EEA"/>
    <w:rsid w:val="00857BAE"/>
    <w:rsid w:val="0086090F"/>
    <w:rsid w:val="008609AC"/>
    <w:rsid w:val="008614F4"/>
    <w:rsid w:val="00861A9C"/>
    <w:rsid w:val="00861D4A"/>
    <w:rsid w:val="00866794"/>
    <w:rsid w:val="00866D14"/>
    <w:rsid w:val="00867BB9"/>
    <w:rsid w:val="008702A4"/>
    <w:rsid w:val="00871526"/>
    <w:rsid w:val="008716AB"/>
    <w:rsid w:val="008717EB"/>
    <w:rsid w:val="00871E99"/>
    <w:rsid w:val="008722EC"/>
    <w:rsid w:val="0087385E"/>
    <w:rsid w:val="00874558"/>
    <w:rsid w:val="00876956"/>
    <w:rsid w:val="00876C08"/>
    <w:rsid w:val="0087762F"/>
    <w:rsid w:val="00877849"/>
    <w:rsid w:val="008778DC"/>
    <w:rsid w:val="00880060"/>
    <w:rsid w:val="00880625"/>
    <w:rsid w:val="00880C2B"/>
    <w:rsid w:val="00881E1E"/>
    <w:rsid w:val="00881EA7"/>
    <w:rsid w:val="008849DC"/>
    <w:rsid w:val="00886A95"/>
    <w:rsid w:val="00887F5D"/>
    <w:rsid w:val="00891055"/>
    <w:rsid w:val="008911E1"/>
    <w:rsid w:val="008914CE"/>
    <w:rsid w:val="00891A74"/>
    <w:rsid w:val="00891C6C"/>
    <w:rsid w:val="00891FEC"/>
    <w:rsid w:val="008929F6"/>
    <w:rsid w:val="00892C37"/>
    <w:rsid w:val="00892CB0"/>
    <w:rsid w:val="00893B81"/>
    <w:rsid w:val="00893E51"/>
    <w:rsid w:val="00894588"/>
    <w:rsid w:val="00894597"/>
    <w:rsid w:val="00894C20"/>
    <w:rsid w:val="008951F2"/>
    <w:rsid w:val="008969D3"/>
    <w:rsid w:val="00896E8C"/>
    <w:rsid w:val="008970CD"/>
    <w:rsid w:val="008A09CA"/>
    <w:rsid w:val="008A0CD0"/>
    <w:rsid w:val="008A11F5"/>
    <w:rsid w:val="008A14D7"/>
    <w:rsid w:val="008A1F7C"/>
    <w:rsid w:val="008A2833"/>
    <w:rsid w:val="008A2B7F"/>
    <w:rsid w:val="008A3687"/>
    <w:rsid w:val="008A444D"/>
    <w:rsid w:val="008A4BBB"/>
    <w:rsid w:val="008A4D26"/>
    <w:rsid w:val="008A62B8"/>
    <w:rsid w:val="008A7509"/>
    <w:rsid w:val="008B043A"/>
    <w:rsid w:val="008B065D"/>
    <w:rsid w:val="008B094B"/>
    <w:rsid w:val="008B134F"/>
    <w:rsid w:val="008B165D"/>
    <w:rsid w:val="008B1893"/>
    <w:rsid w:val="008B3CDD"/>
    <w:rsid w:val="008B4C06"/>
    <w:rsid w:val="008B64BF"/>
    <w:rsid w:val="008B64F5"/>
    <w:rsid w:val="008B6A56"/>
    <w:rsid w:val="008C07BD"/>
    <w:rsid w:val="008C0878"/>
    <w:rsid w:val="008C1AC1"/>
    <w:rsid w:val="008C2810"/>
    <w:rsid w:val="008C37A5"/>
    <w:rsid w:val="008C42EB"/>
    <w:rsid w:val="008C49CB"/>
    <w:rsid w:val="008C4BC7"/>
    <w:rsid w:val="008C4DED"/>
    <w:rsid w:val="008C5A40"/>
    <w:rsid w:val="008C5C73"/>
    <w:rsid w:val="008C640A"/>
    <w:rsid w:val="008C6D98"/>
    <w:rsid w:val="008C779A"/>
    <w:rsid w:val="008C7F04"/>
    <w:rsid w:val="008D01A1"/>
    <w:rsid w:val="008D0C44"/>
    <w:rsid w:val="008D0F2C"/>
    <w:rsid w:val="008D107A"/>
    <w:rsid w:val="008D17AB"/>
    <w:rsid w:val="008D222F"/>
    <w:rsid w:val="008D28B5"/>
    <w:rsid w:val="008D3E9C"/>
    <w:rsid w:val="008D3FA3"/>
    <w:rsid w:val="008D4A9D"/>
    <w:rsid w:val="008D5015"/>
    <w:rsid w:val="008D508D"/>
    <w:rsid w:val="008D584D"/>
    <w:rsid w:val="008D60DD"/>
    <w:rsid w:val="008D60F7"/>
    <w:rsid w:val="008D62B9"/>
    <w:rsid w:val="008D6750"/>
    <w:rsid w:val="008D6795"/>
    <w:rsid w:val="008D7063"/>
    <w:rsid w:val="008D71FA"/>
    <w:rsid w:val="008D776E"/>
    <w:rsid w:val="008D7D3D"/>
    <w:rsid w:val="008D7E62"/>
    <w:rsid w:val="008E0696"/>
    <w:rsid w:val="008E2727"/>
    <w:rsid w:val="008E2C47"/>
    <w:rsid w:val="008E2E5B"/>
    <w:rsid w:val="008E359A"/>
    <w:rsid w:val="008E37CA"/>
    <w:rsid w:val="008E48BB"/>
    <w:rsid w:val="008E4CA6"/>
    <w:rsid w:val="008E508C"/>
    <w:rsid w:val="008E60F8"/>
    <w:rsid w:val="008E7BC0"/>
    <w:rsid w:val="008F0306"/>
    <w:rsid w:val="008F059A"/>
    <w:rsid w:val="008F0BE5"/>
    <w:rsid w:val="008F0FFA"/>
    <w:rsid w:val="008F1169"/>
    <w:rsid w:val="008F1A94"/>
    <w:rsid w:val="008F22B3"/>
    <w:rsid w:val="008F2A36"/>
    <w:rsid w:val="008F3614"/>
    <w:rsid w:val="008F36A6"/>
    <w:rsid w:val="008F5563"/>
    <w:rsid w:val="008F56E7"/>
    <w:rsid w:val="008F693E"/>
    <w:rsid w:val="008F6D40"/>
    <w:rsid w:val="008F7A8D"/>
    <w:rsid w:val="009031C5"/>
    <w:rsid w:val="009045C3"/>
    <w:rsid w:val="00904660"/>
    <w:rsid w:val="00906B75"/>
    <w:rsid w:val="009070DE"/>
    <w:rsid w:val="009072FF"/>
    <w:rsid w:val="00910CE3"/>
    <w:rsid w:val="00910D54"/>
    <w:rsid w:val="00910EFC"/>
    <w:rsid w:val="00911094"/>
    <w:rsid w:val="00913DF0"/>
    <w:rsid w:val="0091497E"/>
    <w:rsid w:val="00915349"/>
    <w:rsid w:val="009157CD"/>
    <w:rsid w:val="009173E4"/>
    <w:rsid w:val="0092028D"/>
    <w:rsid w:val="009204B6"/>
    <w:rsid w:val="00920530"/>
    <w:rsid w:val="0092064D"/>
    <w:rsid w:val="00921970"/>
    <w:rsid w:val="00921C0B"/>
    <w:rsid w:val="0092214B"/>
    <w:rsid w:val="0092274C"/>
    <w:rsid w:val="00922E38"/>
    <w:rsid w:val="009232CB"/>
    <w:rsid w:val="0092350C"/>
    <w:rsid w:val="00923AE6"/>
    <w:rsid w:val="00923EE9"/>
    <w:rsid w:val="0092481C"/>
    <w:rsid w:val="00925506"/>
    <w:rsid w:val="00925609"/>
    <w:rsid w:val="00927DA8"/>
    <w:rsid w:val="00932020"/>
    <w:rsid w:val="00932EDD"/>
    <w:rsid w:val="00933371"/>
    <w:rsid w:val="00934B84"/>
    <w:rsid w:val="00934BBC"/>
    <w:rsid w:val="00934C46"/>
    <w:rsid w:val="00934FF9"/>
    <w:rsid w:val="00935C70"/>
    <w:rsid w:val="009361C8"/>
    <w:rsid w:val="00936738"/>
    <w:rsid w:val="00936847"/>
    <w:rsid w:val="0094040B"/>
    <w:rsid w:val="0094113B"/>
    <w:rsid w:val="0094115A"/>
    <w:rsid w:val="0094202F"/>
    <w:rsid w:val="00942499"/>
    <w:rsid w:val="009425BE"/>
    <w:rsid w:val="00942829"/>
    <w:rsid w:val="00943029"/>
    <w:rsid w:val="00943625"/>
    <w:rsid w:val="00943F7F"/>
    <w:rsid w:val="009443BC"/>
    <w:rsid w:val="00945C87"/>
    <w:rsid w:val="00945E16"/>
    <w:rsid w:val="009465B2"/>
    <w:rsid w:val="00947FE9"/>
    <w:rsid w:val="00950D76"/>
    <w:rsid w:val="00950E75"/>
    <w:rsid w:val="0095143B"/>
    <w:rsid w:val="00951C3C"/>
    <w:rsid w:val="009520DA"/>
    <w:rsid w:val="00952BBB"/>
    <w:rsid w:val="00953F21"/>
    <w:rsid w:val="00954D4A"/>
    <w:rsid w:val="00955348"/>
    <w:rsid w:val="0095572A"/>
    <w:rsid w:val="00955952"/>
    <w:rsid w:val="0095713B"/>
    <w:rsid w:val="00957904"/>
    <w:rsid w:val="00957F74"/>
    <w:rsid w:val="00960327"/>
    <w:rsid w:val="00960C3F"/>
    <w:rsid w:val="00961CEA"/>
    <w:rsid w:val="009622F2"/>
    <w:rsid w:val="00962755"/>
    <w:rsid w:val="0096293B"/>
    <w:rsid w:val="009630C8"/>
    <w:rsid w:val="009634A3"/>
    <w:rsid w:val="00963EF6"/>
    <w:rsid w:val="009641D9"/>
    <w:rsid w:val="009646CC"/>
    <w:rsid w:val="00964C9F"/>
    <w:rsid w:val="00964D21"/>
    <w:rsid w:val="0096577B"/>
    <w:rsid w:val="00965EBA"/>
    <w:rsid w:val="0096647C"/>
    <w:rsid w:val="0096661A"/>
    <w:rsid w:val="00966CF8"/>
    <w:rsid w:val="0096708A"/>
    <w:rsid w:val="009673F0"/>
    <w:rsid w:val="009674C1"/>
    <w:rsid w:val="0097087A"/>
    <w:rsid w:val="00971E9C"/>
    <w:rsid w:val="009726B9"/>
    <w:rsid w:val="00972FFC"/>
    <w:rsid w:val="009730AC"/>
    <w:rsid w:val="00973A04"/>
    <w:rsid w:val="009745DE"/>
    <w:rsid w:val="00974E3B"/>
    <w:rsid w:val="00975027"/>
    <w:rsid w:val="00975833"/>
    <w:rsid w:val="00977187"/>
    <w:rsid w:val="00977F2B"/>
    <w:rsid w:val="00977FE5"/>
    <w:rsid w:val="009801AB"/>
    <w:rsid w:val="00980EF8"/>
    <w:rsid w:val="0098180D"/>
    <w:rsid w:val="009819C2"/>
    <w:rsid w:val="00981E94"/>
    <w:rsid w:val="00982304"/>
    <w:rsid w:val="00983675"/>
    <w:rsid w:val="009836DD"/>
    <w:rsid w:val="00983995"/>
    <w:rsid w:val="009849DF"/>
    <w:rsid w:val="00984CBD"/>
    <w:rsid w:val="00985029"/>
    <w:rsid w:val="0098519D"/>
    <w:rsid w:val="00985534"/>
    <w:rsid w:val="00985707"/>
    <w:rsid w:val="00986BE0"/>
    <w:rsid w:val="00990488"/>
    <w:rsid w:val="00990A76"/>
    <w:rsid w:val="00990D94"/>
    <w:rsid w:val="009911CB"/>
    <w:rsid w:val="00991752"/>
    <w:rsid w:val="0099213F"/>
    <w:rsid w:val="0099232E"/>
    <w:rsid w:val="00992E34"/>
    <w:rsid w:val="00992ED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B91"/>
    <w:rsid w:val="009A00D2"/>
    <w:rsid w:val="009A057D"/>
    <w:rsid w:val="009A250B"/>
    <w:rsid w:val="009A32C0"/>
    <w:rsid w:val="009A3C98"/>
    <w:rsid w:val="009A4E8A"/>
    <w:rsid w:val="009A51D9"/>
    <w:rsid w:val="009A5CF2"/>
    <w:rsid w:val="009A6A05"/>
    <w:rsid w:val="009A6A6F"/>
    <w:rsid w:val="009A7D2F"/>
    <w:rsid w:val="009A7F1E"/>
    <w:rsid w:val="009A7F85"/>
    <w:rsid w:val="009B0604"/>
    <w:rsid w:val="009B1461"/>
    <w:rsid w:val="009B2E48"/>
    <w:rsid w:val="009B302C"/>
    <w:rsid w:val="009B3436"/>
    <w:rsid w:val="009B415F"/>
    <w:rsid w:val="009B5BA4"/>
    <w:rsid w:val="009B6EA6"/>
    <w:rsid w:val="009B6FC9"/>
    <w:rsid w:val="009B70DB"/>
    <w:rsid w:val="009B79C3"/>
    <w:rsid w:val="009B7B83"/>
    <w:rsid w:val="009C02BA"/>
    <w:rsid w:val="009C22F4"/>
    <w:rsid w:val="009C3E76"/>
    <w:rsid w:val="009C4352"/>
    <w:rsid w:val="009C4C96"/>
    <w:rsid w:val="009C5022"/>
    <w:rsid w:val="009C56B7"/>
    <w:rsid w:val="009C757B"/>
    <w:rsid w:val="009C791D"/>
    <w:rsid w:val="009D057D"/>
    <w:rsid w:val="009D0D32"/>
    <w:rsid w:val="009D127C"/>
    <w:rsid w:val="009D35D0"/>
    <w:rsid w:val="009D4E50"/>
    <w:rsid w:val="009D5184"/>
    <w:rsid w:val="009D523F"/>
    <w:rsid w:val="009D5B3D"/>
    <w:rsid w:val="009D5ED1"/>
    <w:rsid w:val="009D6046"/>
    <w:rsid w:val="009D6682"/>
    <w:rsid w:val="009D68BE"/>
    <w:rsid w:val="009D68F8"/>
    <w:rsid w:val="009D7448"/>
    <w:rsid w:val="009E2B97"/>
    <w:rsid w:val="009E2DD7"/>
    <w:rsid w:val="009E398F"/>
    <w:rsid w:val="009E3CA3"/>
    <w:rsid w:val="009E3F55"/>
    <w:rsid w:val="009E577E"/>
    <w:rsid w:val="009E6607"/>
    <w:rsid w:val="009E6D96"/>
    <w:rsid w:val="009E76D4"/>
    <w:rsid w:val="009E7BFA"/>
    <w:rsid w:val="009E7E12"/>
    <w:rsid w:val="009E7FE2"/>
    <w:rsid w:val="009F0DE6"/>
    <w:rsid w:val="009F10FA"/>
    <w:rsid w:val="009F1222"/>
    <w:rsid w:val="009F3205"/>
    <w:rsid w:val="009F3994"/>
    <w:rsid w:val="009F4608"/>
    <w:rsid w:val="009F49C6"/>
    <w:rsid w:val="009F4A33"/>
    <w:rsid w:val="009F6DDE"/>
    <w:rsid w:val="009F6E61"/>
    <w:rsid w:val="009F765D"/>
    <w:rsid w:val="009F7CF8"/>
    <w:rsid w:val="00A00670"/>
    <w:rsid w:val="00A00817"/>
    <w:rsid w:val="00A00979"/>
    <w:rsid w:val="00A01405"/>
    <w:rsid w:val="00A0246F"/>
    <w:rsid w:val="00A02BC4"/>
    <w:rsid w:val="00A02E07"/>
    <w:rsid w:val="00A039ED"/>
    <w:rsid w:val="00A03EA5"/>
    <w:rsid w:val="00A04ABA"/>
    <w:rsid w:val="00A04FDB"/>
    <w:rsid w:val="00A05B17"/>
    <w:rsid w:val="00A07185"/>
    <w:rsid w:val="00A10017"/>
    <w:rsid w:val="00A1072D"/>
    <w:rsid w:val="00A1098C"/>
    <w:rsid w:val="00A112E2"/>
    <w:rsid w:val="00A114FF"/>
    <w:rsid w:val="00A1178A"/>
    <w:rsid w:val="00A135AE"/>
    <w:rsid w:val="00A13B0F"/>
    <w:rsid w:val="00A159F6"/>
    <w:rsid w:val="00A161FA"/>
    <w:rsid w:val="00A1752F"/>
    <w:rsid w:val="00A179A4"/>
    <w:rsid w:val="00A17BDB"/>
    <w:rsid w:val="00A209C8"/>
    <w:rsid w:val="00A20BEC"/>
    <w:rsid w:val="00A20C00"/>
    <w:rsid w:val="00A21385"/>
    <w:rsid w:val="00A2254C"/>
    <w:rsid w:val="00A22EFB"/>
    <w:rsid w:val="00A244B4"/>
    <w:rsid w:val="00A2501C"/>
    <w:rsid w:val="00A2508E"/>
    <w:rsid w:val="00A251D7"/>
    <w:rsid w:val="00A25350"/>
    <w:rsid w:val="00A25FF0"/>
    <w:rsid w:val="00A26408"/>
    <w:rsid w:val="00A27E17"/>
    <w:rsid w:val="00A27E76"/>
    <w:rsid w:val="00A27EEC"/>
    <w:rsid w:val="00A3092D"/>
    <w:rsid w:val="00A30EA4"/>
    <w:rsid w:val="00A31168"/>
    <w:rsid w:val="00A314E2"/>
    <w:rsid w:val="00A3166E"/>
    <w:rsid w:val="00A31892"/>
    <w:rsid w:val="00A33B6D"/>
    <w:rsid w:val="00A33EEF"/>
    <w:rsid w:val="00A34685"/>
    <w:rsid w:val="00A3479C"/>
    <w:rsid w:val="00A34965"/>
    <w:rsid w:val="00A36DA6"/>
    <w:rsid w:val="00A4206A"/>
    <w:rsid w:val="00A4273C"/>
    <w:rsid w:val="00A42FC9"/>
    <w:rsid w:val="00A43A8B"/>
    <w:rsid w:val="00A44624"/>
    <w:rsid w:val="00A44B65"/>
    <w:rsid w:val="00A4608B"/>
    <w:rsid w:val="00A46248"/>
    <w:rsid w:val="00A463CF"/>
    <w:rsid w:val="00A47B09"/>
    <w:rsid w:val="00A50ABB"/>
    <w:rsid w:val="00A51675"/>
    <w:rsid w:val="00A51C46"/>
    <w:rsid w:val="00A5692A"/>
    <w:rsid w:val="00A57355"/>
    <w:rsid w:val="00A60FE4"/>
    <w:rsid w:val="00A61250"/>
    <w:rsid w:val="00A61298"/>
    <w:rsid w:val="00A61E92"/>
    <w:rsid w:val="00A62662"/>
    <w:rsid w:val="00A627A4"/>
    <w:rsid w:val="00A62B11"/>
    <w:rsid w:val="00A62EF8"/>
    <w:rsid w:val="00A63EAC"/>
    <w:rsid w:val="00A64B7B"/>
    <w:rsid w:val="00A66DC6"/>
    <w:rsid w:val="00A67C9B"/>
    <w:rsid w:val="00A67F65"/>
    <w:rsid w:val="00A70EBE"/>
    <w:rsid w:val="00A71327"/>
    <w:rsid w:val="00A71CF6"/>
    <w:rsid w:val="00A7241B"/>
    <w:rsid w:val="00A72EFA"/>
    <w:rsid w:val="00A73669"/>
    <w:rsid w:val="00A7436D"/>
    <w:rsid w:val="00A74527"/>
    <w:rsid w:val="00A74896"/>
    <w:rsid w:val="00A74C9A"/>
    <w:rsid w:val="00A764C9"/>
    <w:rsid w:val="00A77657"/>
    <w:rsid w:val="00A77721"/>
    <w:rsid w:val="00A77807"/>
    <w:rsid w:val="00A77EA9"/>
    <w:rsid w:val="00A80709"/>
    <w:rsid w:val="00A80758"/>
    <w:rsid w:val="00A8117D"/>
    <w:rsid w:val="00A8120B"/>
    <w:rsid w:val="00A8165D"/>
    <w:rsid w:val="00A81BEB"/>
    <w:rsid w:val="00A81D28"/>
    <w:rsid w:val="00A8300B"/>
    <w:rsid w:val="00A84831"/>
    <w:rsid w:val="00A867E6"/>
    <w:rsid w:val="00A86986"/>
    <w:rsid w:val="00A869B8"/>
    <w:rsid w:val="00A86B76"/>
    <w:rsid w:val="00A8740B"/>
    <w:rsid w:val="00A879C8"/>
    <w:rsid w:val="00A87FCE"/>
    <w:rsid w:val="00A906C9"/>
    <w:rsid w:val="00A911B2"/>
    <w:rsid w:val="00A91C01"/>
    <w:rsid w:val="00A93BAE"/>
    <w:rsid w:val="00A93C4D"/>
    <w:rsid w:val="00A948A3"/>
    <w:rsid w:val="00A957FE"/>
    <w:rsid w:val="00A95F69"/>
    <w:rsid w:val="00A960A2"/>
    <w:rsid w:val="00A964F2"/>
    <w:rsid w:val="00A978EF"/>
    <w:rsid w:val="00AA0066"/>
    <w:rsid w:val="00AA02A4"/>
    <w:rsid w:val="00AA107B"/>
    <w:rsid w:val="00AA23A2"/>
    <w:rsid w:val="00AA259C"/>
    <w:rsid w:val="00AA3DAF"/>
    <w:rsid w:val="00AA5054"/>
    <w:rsid w:val="00AA5DC6"/>
    <w:rsid w:val="00AA617D"/>
    <w:rsid w:val="00AA6481"/>
    <w:rsid w:val="00AA785E"/>
    <w:rsid w:val="00AA78A8"/>
    <w:rsid w:val="00AA7EC6"/>
    <w:rsid w:val="00AB0536"/>
    <w:rsid w:val="00AB0846"/>
    <w:rsid w:val="00AB3124"/>
    <w:rsid w:val="00AB36F0"/>
    <w:rsid w:val="00AB383C"/>
    <w:rsid w:val="00AB39A7"/>
    <w:rsid w:val="00AB3D40"/>
    <w:rsid w:val="00AB494F"/>
    <w:rsid w:val="00AB4D0F"/>
    <w:rsid w:val="00AB5FF1"/>
    <w:rsid w:val="00AB6983"/>
    <w:rsid w:val="00AB6A52"/>
    <w:rsid w:val="00AC01FC"/>
    <w:rsid w:val="00AC0271"/>
    <w:rsid w:val="00AC44F8"/>
    <w:rsid w:val="00AC5B38"/>
    <w:rsid w:val="00AC5C6D"/>
    <w:rsid w:val="00AC71A7"/>
    <w:rsid w:val="00AC73BC"/>
    <w:rsid w:val="00AC7B1C"/>
    <w:rsid w:val="00AD0E2F"/>
    <w:rsid w:val="00AD19E7"/>
    <w:rsid w:val="00AD293A"/>
    <w:rsid w:val="00AD3966"/>
    <w:rsid w:val="00AD535E"/>
    <w:rsid w:val="00AD5D0F"/>
    <w:rsid w:val="00AD7BAD"/>
    <w:rsid w:val="00AE106F"/>
    <w:rsid w:val="00AE1074"/>
    <w:rsid w:val="00AE21EA"/>
    <w:rsid w:val="00AE2660"/>
    <w:rsid w:val="00AE347E"/>
    <w:rsid w:val="00AE3D94"/>
    <w:rsid w:val="00AE41E1"/>
    <w:rsid w:val="00AE5F3E"/>
    <w:rsid w:val="00AE691D"/>
    <w:rsid w:val="00AE745C"/>
    <w:rsid w:val="00AE761A"/>
    <w:rsid w:val="00AE788F"/>
    <w:rsid w:val="00AE7C9A"/>
    <w:rsid w:val="00AF0618"/>
    <w:rsid w:val="00AF1839"/>
    <w:rsid w:val="00AF25BC"/>
    <w:rsid w:val="00AF2715"/>
    <w:rsid w:val="00AF47E0"/>
    <w:rsid w:val="00AF4BEE"/>
    <w:rsid w:val="00AF4C1B"/>
    <w:rsid w:val="00AF5DE3"/>
    <w:rsid w:val="00AF6C1A"/>
    <w:rsid w:val="00AF70D4"/>
    <w:rsid w:val="00B00A17"/>
    <w:rsid w:val="00B00AA1"/>
    <w:rsid w:val="00B00DE7"/>
    <w:rsid w:val="00B01109"/>
    <w:rsid w:val="00B01560"/>
    <w:rsid w:val="00B01B8E"/>
    <w:rsid w:val="00B02438"/>
    <w:rsid w:val="00B026C9"/>
    <w:rsid w:val="00B02D7F"/>
    <w:rsid w:val="00B02EDB"/>
    <w:rsid w:val="00B03038"/>
    <w:rsid w:val="00B0365F"/>
    <w:rsid w:val="00B03F32"/>
    <w:rsid w:val="00B06544"/>
    <w:rsid w:val="00B075DA"/>
    <w:rsid w:val="00B07816"/>
    <w:rsid w:val="00B1053F"/>
    <w:rsid w:val="00B10774"/>
    <w:rsid w:val="00B117E4"/>
    <w:rsid w:val="00B11B24"/>
    <w:rsid w:val="00B120FC"/>
    <w:rsid w:val="00B135E4"/>
    <w:rsid w:val="00B1384D"/>
    <w:rsid w:val="00B1390D"/>
    <w:rsid w:val="00B1446B"/>
    <w:rsid w:val="00B155E4"/>
    <w:rsid w:val="00B157C5"/>
    <w:rsid w:val="00B1709E"/>
    <w:rsid w:val="00B17431"/>
    <w:rsid w:val="00B17856"/>
    <w:rsid w:val="00B20416"/>
    <w:rsid w:val="00B206DF"/>
    <w:rsid w:val="00B20980"/>
    <w:rsid w:val="00B20D0F"/>
    <w:rsid w:val="00B20E90"/>
    <w:rsid w:val="00B21921"/>
    <w:rsid w:val="00B219C7"/>
    <w:rsid w:val="00B22262"/>
    <w:rsid w:val="00B2267D"/>
    <w:rsid w:val="00B228FA"/>
    <w:rsid w:val="00B230F4"/>
    <w:rsid w:val="00B25984"/>
    <w:rsid w:val="00B25B7E"/>
    <w:rsid w:val="00B25EE2"/>
    <w:rsid w:val="00B26245"/>
    <w:rsid w:val="00B303E6"/>
    <w:rsid w:val="00B30492"/>
    <w:rsid w:val="00B30E43"/>
    <w:rsid w:val="00B31812"/>
    <w:rsid w:val="00B330C0"/>
    <w:rsid w:val="00B35821"/>
    <w:rsid w:val="00B361F8"/>
    <w:rsid w:val="00B363A3"/>
    <w:rsid w:val="00B368D9"/>
    <w:rsid w:val="00B36B22"/>
    <w:rsid w:val="00B36CA5"/>
    <w:rsid w:val="00B40193"/>
    <w:rsid w:val="00B40D86"/>
    <w:rsid w:val="00B416D9"/>
    <w:rsid w:val="00B417B1"/>
    <w:rsid w:val="00B42663"/>
    <w:rsid w:val="00B433CF"/>
    <w:rsid w:val="00B43A24"/>
    <w:rsid w:val="00B43F4B"/>
    <w:rsid w:val="00B44855"/>
    <w:rsid w:val="00B44F16"/>
    <w:rsid w:val="00B45321"/>
    <w:rsid w:val="00B4756F"/>
    <w:rsid w:val="00B47E7D"/>
    <w:rsid w:val="00B52267"/>
    <w:rsid w:val="00B52C6C"/>
    <w:rsid w:val="00B52DAD"/>
    <w:rsid w:val="00B538FC"/>
    <w:rsid w:val="00B54C2F"/>
    <w:rsid w:val="00B55076"/>
    <w:rsid w:val="00B55131"/>
    <w:rsid w:val="00B55263"/>
    <w:rsid w:val="00B5634F"/>
    <w:rsid w:val="00B56C9D"/>
    <w:rsid w:val="00B57192"/>
    <w:rsid w:val="00B57306"/>
    <w:rsid w:val="00B60F78"/>
    <w:rsid w:val="00B62089"/>
    <w:rsid w:val="00B62358"/>
    <w:rsid w:val="00B625A0"/>
    <w:rsid w:val="00B65029"/>
    <w:rsid w:val="00B6504A"/>
    <w:rsid w:val="00B65711"/>
    <w:rsid w:val="00B66309"/>
    <w:rsid w:val="00B66E8A"/>
    <w:rsid w:val="00B6715D"/>
    <w:rsid w:val="00B70CC4"/>
    <w:rsid w:val="00B71C07"/>
    <w:rsid w:val="00B72311"/>
    <w:rsid w:val="00B72A30"/>
    <w:rsid w:val="00B72A89"/>
    <w:rsid w:val="00B733B1"/>
    <w:rsid w:val="00B753EB"/>
    <w:rsid w:val="00B755DD"/>
    <w:rsid w:val="00B75655"/>
    <w:rsid w:val="00B75CDA"/>
    <w:rsid w:val="00B761D3"/>
    <w:rsid w:val="00B76C7D"/>
    <w:rsid w:val="00B76D88"/>
    <w:rsid w:val="00B77953"/>
    <w:rsid w:val="00B77C29"/>
    <w:rsid w:val="00B80BC5"/>
    <w:rsid w:val="00B80CB9"/>
    <w:rsid w:val="00B821B4"/>
    <w:rsid w:val="00B8251E"/>
    <w:rsid w:val="00B82A02"/>
    <w:rsid w:val="00B83784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888"/>
    <w:rsid w:val="00B87702"/>
    <w:rsid w:val="00B8786A"/>
    <w:rsid w:val="00B878BB"/>
    <w:rsid w:val="00B90275"/>
    <w:rsid w:val="00B91ED5"/>
    <w:rsid w:val="00B92BFD"/>
    <w:rsid w:val="00B92DB5"/>
    <w:rsid w:val="00B93422"/>
    <w:rsid w:val="00B94A44"/>
    <w:rsid w:val="00B94B50"/>
    <w:rsid w:val="00B9552D"/>
    <w:rsid w:val="00B9560C"/>
    <w:rsid w:val="00B95F26"/>
    <w:rsid w:val="00B9639D"/>
    <w:rsid w:val="00B963BA"/>
    <w:rsid w:val="00B96943"/>
    <w:rsid w:val="00B9713E"/>
    <w:rsid w:val="00B97F2C"/>
    <w:rsid w:val="00BA0003"/>
    <w:rsid w:val="00BA0015"/>
    <w:rsid w:val="00BA08C3"/>
    <w:rsid w:val="00BA2B42"/>
    <w:rsid w:val="00BA36C9"/>
    <w:rsid w:val="00BA4154"/>
    <w:rsid w:val="00BA5998"/>
    <w:rsid w:val="00BA666F"/>
    <w:rsid w:val="00BB0474"/>
    <w:rsid w:val="00BB0729"/>
    <w:rsid w:val="00BB0C38"/>
    <w:rsid w:val="00BB0FEF"/>
    <w:rsid w:val="00BB1198"/>
    <w:rsid w:val="00BB11B3"/>
    <w:rsid w:val="00BB183A"/>
    <w:rsid w:val="00BB1E06"/>
    <w:rsid w:val="00BB1E0D"/>
    <w:rsid w:val="00BB1F81"/>
    <w:rsid w:val="00BB336E"/>
    <w:rsid w:val="00BB3C3C"/>
    <w:rsid w:val="00BB42ED"/>
    <w:rsid w:val="00BB499E"/>
    <w:rsid w:val="00BB605F"/>
    <w:rsid w:val="00BB61DF"/>
    <w:rsid w:val="00BB66DE"/>
    <w:rsid w:val="00BB682F"/>
    <w:rsid w:val="00BB6EB8"/>
    <w:rsid w:val="00BB7420"/>
    <w:rsid w:val="00BB772E"/>
    <w:rsid w:val="00BC0B9B"/>
    <w:rsid w:val="00BC0C89"/>
    <w:rsid w:val="00BC114B"/>
    <w:rsid w:val="00BC184B"/>
    <w:rsid w:val="00BC1941"/>
    <w:rsid w:val="00BC3BF7"/>
    <w:rsid w:val="00BC406C"/>
    <w:rsid w:val="00BC51E1"/>
    <w:rsid w:val="00BC5561"/>
    <w:rsid w:val="00BC58DB"/>
    <w:rsid w:val="00BC72CC"/>
    <w:rsid w:val="00BC73D2"/>
    <w:rsid w:val="00BC7E77"/>
    <w:rsid w:val="00BD16D1"/>
    <w:rsid w:val="00BD27E6"/>
    <w:rsid w:val="00BD2C5D"/>
    <w:rsid w:val="00BD4D83"/>
    <w:rsid w:val="00BD5261"/>
    <w:rsid w:val="00BD5B8B"/>
    <w:rsid w:val="00BD5F6B"/>
    <w:rsid w:val="00BD6C63"/>
    <w:rsid w:val="00BD7548"/>
    <w:rsid w:val="00BD7827"/>
    <w:rsid w:val="00BD7962"/>
    <w:rsid w:val="00BD7C5E"/>
    <w:rsid w:val="00BE1789"/>
    <w:rsid w:val="00BE3080"/>
    <w:rsid w:val="00BE30B0"/>
    <w:rsid w:val="00BE340D"/>
    <w:rsid w:val="00BE37F5"/>
    <w:rsid w:val="00BE4154"/>
    <w:rsid w:val="00BE508D"/>
    <w:rsid w:val="00BE6530"/>
    <w:rsid w:val="00BE6EFA"/>
    <w:rsid w:val="00BE7D1D"/>
    <w:rsid w:val="00BE7D7F"/>
    <w:rsid w:val="00BE7E93"/>
    <w:rsid w:val="00BE7EB0"/>
    <w:rsid w:val="00BF187A"/>
    <w:rsid w:val="00BF2619"/>
    <w:rsid w:val="00BF29A1"/>
    <w:rsid w:val="00BF3538"/>
    <w:rsid w:val="00BF4594"/>
    <w:rsid w:val="00BF4858"/>
    <w:rsid w:val="00BF49C8"/>
    <w:rsid w:val="00BF4ABC"/>
    <w:rsid w:val="00BF5BB1"/>
    <w:rsid w:val="00BF6F5B"/>
    <w:rsid w:val="00BF7937"/>
    <w:rsid w:val="00C004E6"/>
    <w:rsid w:val="00C017F6"/>
    <w:rsid w:val="00C02ED2"/>
    <w:rsid w:val="00C03ADD"/>
    <w:rsid w:val="00C0479B"/>
    <w:rsid w:val="00C04B20"/>
    <w:rsid w:val="00C04D90"/>
    <w:rsid w:val="00C05594"/>
    <w:rsid w:val="00C05D5B"/>
    <w:rsid w:val="00C07002"/>
    <w:rsid w:val="00C073ED"/>
    <w:rsid w:val="00C079CA"/>
    <w:rsid w:val="00C11632"/>
    <w:rsid w:val="00C1230D"/>
    <w:rsid w:val="00C124A6"/>
    <w:rsid w:val="00C126FB"/>
    <w:rsid w:val="00C132D8"/>
    <w:rsid w:val="00C13474"/>
    <w:rsid w:val="00C135A1"/>
    <w:rsid w:val="00C1560A"/>
    <w:rsid w:val="00C15DF2"/>
    <w:rsid w:val="00C16DB1"/>
    <w:rsid w:val="00C17C81"/>
    <w:rsid w:val="00C17EC8"/>
    <w:rsid w:val="00C2076E"/>
    <w:rsid w:val="00C219E2"/>
    <w:rsid w:val="00C21CDD"/>
    <w:rsid w:val="00C21EB9"/>
    <w:rsid w:val="00C21EFD"/>
    <w:rsid w:val="00C225F8"/>
    <w:rsid w:val="00C24DCB"/>
    <w:rsid w:val="00C25B4B"/>
    <w:rsid w:val="00C2623F"/>
    <w:rsid w:val="00C2632D"/>
    <w:rsid w:val="00C26AB5"/>
    <w:rsid w:val="00C2781D"/>
    <w:rsid w:val="00C27825"/>
    <w:rsid w:val="00C304FF"/>
    <w:rsid w:val="00C306E0"/>
    <w:rsid w:val="00C31066"/>
    <w:rsid w:val="00C32B8D"/>
    <w:rsid w:val="00C337A2"/>
    <w:rsid w:val="00C33CE4"/>
    <w:rsid w:val="00C33DD8"/>
    <w:rsid w:val="00C33FF7"/>
    <w:rsid w:val="00C341A3"/>
    <w:rsid w:val="00C34254"/>
    <w:rsid w:val="00C35419"/>
    <w:rsid w:val="00C36466"/>
    <w:rsid w:val="00C3682F"/>
    <w:rsid w:val="00C403B0"/>
    <w:rsid w:val="00C40802"/>
    <w:rsid w:val="00C412A2"/>
    <w:rsid w:val="00C41DE0"/>
    <w:rsid w:val="00C41EF9"/>
    <w:rsid w:val="00C42A69"/>
    <w:rsid w:val="00C4468A"/>
    <w:rsid w:val="00C45336"/>
    <w:rsid w:val="00C45D75"/>
    <w:rsid w:val="00C460B2"/>
    <w:rsid w:val="00C468A5"/>
    <w:rsid w:val="00C4729B"/>
    <w:rsid w:val="00C47CB3"/>
    <w:rsid w:val="00C504D3"/>
    <w:rsid w:val="00C515FD"/>
    <w:rsid w:val="00C518F2"/>
    <w:rsid w:val="00C52E9C"/>
    <w:rsid w:val="00C534E2"/>
    <w:rsid w:val="00C535FF"/>
    <w:rsid w:val="00C537B0"/>
    <w:rsid w:val="00C53FD5"/>
    <w:rsid w:val="00C54233"/>
    <w:rsid w:val="00C54406"/>
    <w:rsid w:val="00C554A1"/>
    <w:rsid w:val="00C57614"/>
    <w:rsid w:val="00C579DA"/>
    <w:rsid w:val="00C57AC9"/>
    <w:rsid w:val="00C601B5"/>
    <w:rsid w:val="00C616F4"/>
    <w:rsid w:val="00C62AC0"/>
    <w:rsid w:val="00C633EC"/>
    <w:rsid w:val="00C63ADF"/>
    <w:rsid w:val="00C6438C"/>
    <w:rsid w:val="00C64A25"/>
    <w:rsid w:val="00C65095"/>
    <w:rsid w:val="00C6523B"/>
    <w:rsid w:val="00C65466"/>
    <w:rsid w:val="00C66579"/>
    <w:rsid w:val="00C67442"/>
    <w:rsid w:val="00C67A50"/>
    <w:rsid w:val="00C708C3"/>
    <w:rsid w:val="00C70D02"/>
    <w:rsid w:val="00C723B8"/>
    <w:rsid w:val="00C737C5"/>
    <w:rsid w:val="00C76927"/>
    <w:rsid w:val="00C76DC6"/>
    <w:rsid w:val="00C77EAB"/>
    <w:rsid w:val="00C805F1"/>
    <w:rsid w:val="00C8476E"/>
    <w:rsid w:val="00C8490D"/>
    <w:rsid w:val="00C84CB3"/>
    <w:rsid w:val="00C85B68"/>
    <w:rsid w:val="00C85CED"/>
    <w:rsid w:val="00C87531"/>
    <w:rsid w:val="00C9011D"/>
    <w:rsid w:val="00C90182"/>
    <w:rsid w:val="00C906F7"/>
    <w:rsid w:val="00C9083D"/>
    <w:rsid w:val="00C91122"/>
    <w:rsid w:val="00C9285C"/>
    <w:rsid w:val="00C93391"/>
    <w:rsid w:val="00C93FF7"/>
    <w:rsid w:val="00C94E01"/>
    <w:rsid w:val="00C94FA1"/>
    <w:rsid w:val="00C95A0F"/>
    <w:rsid w:val="00C95A9B"/>
    <w:rsid w:val="00C95B1B"/>
    <w:rsid w:val="00CA0591"/>
    <w:rsid w:val="00CA0862"/>
    <w:rsid w:val="00CA0B10"/>
    <w:rsid w:val="00CA11D6"/>
    <w:rsid w:val="00CA228F"/>
    <w:rsid w:val="00CA22A3"/>
    <w:rsid w:val="00CA299A"/>
    <w:rsid w:val="00CA330D"/>
    <w:rsid w:val="00CA38E7"/>
    <w:rsid w:val="00CA3CE8"/>
    <w:rsid w:val="00CA3D4E"/>
    <w:rsid w:val="00CA45F4"/>
    <w:rsid w:val="00CA4942"/>
    <w:rsid w:val="00CA4AA6"/>
    <w:rsid w:val="00CA4E57"/>
    <w:rsid w:val="00CA50B5"/>
    <w:rsid w:val="00CA530C"/>
    <w:rsid w:val="00CA6413"/>
    <w:rsid w:val="00CB0779"/>
    <w:rsid w:val="00CB10C6"/>
    <w:rsid w:val="00CB6702"/>
    <w:rsid w:val="00CB7417"/>
    <w:rsid w:val="00CB7837"/>
    <w:rsid w:val="00CC0707"/>
    <w:rsid w:val="00CC0A01"/>
    <w:rsid w:val="00CC11F8"/>
    <w:rsid w:val="00CC17DA"/>
    <w:rsid w:val="00CC2525"/>
    <w:rsid w:val="00CC264D"/>
    <w:rsid w:val="00CC2863"/>
    <w:rsid w:val="00CC36AD"/>
    <w:rsid w:val="00CC3DAE"/>
    <w:rsid w:val="00CC450C"/>
    <w:rsid w:val="00CC46EA"/>
    <w:rsid w:val="00CC48DB"/>
    <w:rsid w:val="00CC50BE"/>
    <w:rsid w:val="00CC50FF"/>
    <w:rsid w:val="00CC52A0"/>
    <w:rsid w:val="00CC5E86"/>
    <w:rsid w:val="00CC79CD"/>
    <w:rsid w:val="00CC79E7"/>
    <w:rsid w:val="00CD25F1"/>
    <w:rsid w:val="00CD2D3E"/>
    <w:rsid w:val="00CD44C7"/>
    <w:rsid w:val="00CD4691"/>
    <w:rsid w:val="00CD509F"/>
    <w:rsid w:val="00CD64A5"/>
    <w:rsid w:val="00CD6A2C"/>
    <w:rsid w:val="00CD6BD3"/>
    <w:rsid w:val="00CD6FAC"/>
    <w:rsid w:val="00CD76CD"/>
    <w:rsid w:val="00CD7900"/>
    <w:rsid w:val="00CD7A70"/>
    <w:rsid w:val="00CD7CE8"/>
    <w:rsid w:val="00CE14D8"/>
    <w:rsid w:val="00CE21B1"/>
    <w:rsid w:val="00CE23B5"/>
    <w:rsid w:val="00CE2BD5"/>
    <w:rsid w:val="00CE420E"/>
    <w:rsid w:val="00CE5477"/>
    <w:rsid w:val="00CF0296"/>
    <w:rsid w:val="00CF03C6"/>
    <w:rsid w:val="00CF1257"/>
    <w:rsid w:val="00CF1FD5"/>
    <w:rsid w:val="00CF25FF"/>
    <w:rsid w:val="00CF3F4A"/>
    <w:rsid w:val="00CF4CD9"/>
    <w:rsid w:val="00CF52A4"/>
    <w:rsid w:val="00CF5F72"/>
    <w:rsid w:val="00CF67BE"/>
    <w:rsid w:val="00CF6938"/>
    <w:rsid w:val="00CF6F99"/>
    <w:rsid w:val="00CF72EC"/>
    <w:rsid w:val="00CF7BE0"/>
    <w:rsid w:val="00D00F61"/>
    <w:rsid w:val="00D019BD"/>
    <w:rsid w:val="00D01A22"/>
    <w:rsid w:val="00D0264E"/>
    <w:rsid w:val="00D02C05"/>
    <w:rsid w:val="00D03119"/>
    <w:rsid w:val="00D03F73"/>
    <w:rsid w:val="00D040FF"/>
    <w:rsid w:val="00D047FC"/>
    <w:rsid w:val="00D05771"/>
    <w:rsid w:val="00D05B22"/>
    <w:rsid w:val="00D06631"/>
    <w:rsid w:val="00D06F59"/>
    <w:rsid w:val="00D0776C"/>
    <w:rsid w:val="00D07EFD"/>
    <w:rsid w:val="00D07FFC"/>
    <w:rsid w:val="00D103AF"/>
    <w:rsid w:val="00D106F7"/>
    <w:rsid w:val="00D11032"/>
    <w:rsid w:val="00D12C76"/>
    <w:rsid w:val="00D13125"/>
    <w:rsid w:val="00D13DC8"/>
    <w:rsid w:val="00D14113"/>
    <w:rsid w:val="00D14135"/>
    <w:rsid w:val="00D14270"/>
    <w:rsid w:val="00D14900"/>
    <w:rsid w:val="00D1544D"/>
    <w:rsid w:val="00D15A5F"/>
    <w:rsid w:val="00D15A96"/>
    <w:rsid w:val="00D170B6"/>
    <w:rsid w:val="00D173F5"/>
    <w:rsid w:val="00D17496"/>
    <w:rsid w:val="00D20AD0"/>
    <w:rsid w:val="00D20CED"/>
    <w:rsid w:val="00D21572"/>
    <w:rsid w:val="00D23922"/>
    <w:rsid w:val="00D2392B"/>
    <w:rsid w:val="00D23D7E"/>
    <w:rsid w:val="00D24161"/>
    <w:rsid w:val="00D24DF1"/>
    <w:rsid w:val="00D24F2C"/>
    <w:rsid w:val="00D2586B"/>
    <w:rsid w:val="00D26B81"/>
    <w:rsid w:val="00D2761C"/>
    <w:rsid w:val="00D27876"/>
    <w:rsid w:val="00D30743"/>
    <w:rsid w:val="00D313C1"/>
    <w:rsid w:val="00D3149F"/>
    <w:rsid w:val="00D336B5"/>
    <w:rsid w:val="00D35FBB"/>
    <w:rsid w:val="00D363B6"/>
    <w:rsid w:val="00D36F23"/>
    <w:rsid w:val="00D37042"/>
    <w:rsid w:val="00D37615"/>
    <w:rsid w:val="00D37D6A"/>
    <w:rsid w:val="00D40467"/>
    <w:rsid w:val="00D405C3"/>
    <w:rsid w:val="00D413BA"/>
    <w:rsid w:val="00D41AF8"/>
    <w:rsid w:val="00D41DFB"/>
    <w:rsid w:val="00D42490"/>
    <w:rsid w:val="00D427C2"/>
    <w:rsid w:val="00D43443"/>
    <w:rsid w:val="00D43A09"/>
    <w:rsid w:val="00D442E2"/>
    <w:rsid w:val="00D44B3D"/>
    <w:rsid w:val="00D45B3F"/>
    <w:rsid w:val="00D46049"/>
    <w:rsid w:val="00D4740F"/>
    <w:rsid w:val="00D50321"/>
    <w:rsid w:val="00D51321"/>
    <w:rsid w:val="00D51CF1"/>
    <w:rsid w:val="00D51F3B"/>
    <w:rsid w:val="00D51FA9"/>
    <w:rsid w:val="00D52CAE"/>
    <w:rsid w:val="00D53541"/>
    <w:rsid w:val="00D535D7"/>
    <w:rsid w:val="00D541C4"/>
    <w:rsid w:val="00D553DD"/>
    <w:rsid w:val="00D55463"/>
    <w:rsid w:val="00D56753"/>
    <w:rsid w:val="00D5731B"/>
    <w:rsid w:val="00D57660"/>
    <w:rsid w:val="00D602F1"/>
    <w:rsid w:val="00D604B7"/>
    <w:rsid w:val="00D60942"/>
    <w:rsid w:val="00D61D6C"/>
    <w:rsid w:val="00D6219B"/>
    <w:rsid w:val="00D626CC"/>
    <w:rsid w:val="00D627AC"/>
    <w:rsid w:val="00D62A2E"/>
    <w:rsid w:val="00D630D8"/>
    <w:rsid w:val="00D63D5E"/>
    <w:rsid w:val="00D63D8A"/>
    <w:rsid w:val="00D65253"/>
    <w:rsid w:val="00D6611A"/>
    <w:rsid w:val="00D662BC"/>
    <w:rsid w:val="00D669CB"/>
    <w:rsid w:val="00D66CD9"/>
    <w:rsid w:val="00D672E1"/>
    <w:rsid w:val="00D67F4C"/>
    <w:rsid w:val="00D71AA0"/>
    <w:rsid w:val="00D73E23"/>
    <w:rsid w:val="00D74ED1"/>
    <w:rsid w:val="00D76D4A"/>
    <w:rsid w:val="00D77B8D"/>
    <w:rsid w:val="00D77B9F"/>
    <w:rsid w:val="00D8118D"/>
    <w:rsid w:val="00D81FDE"/>
    <w:rsid w:val="00D82705"/>
    <w:rsid w:val="00D8275B"/>
    <w:rsid w:val="00D84695"/>
    <w:rsid w:val="00D85C0C"/>
    <w:rsid w:val="00D86BEC"/>
    <w:rsid w:val="00D86DC1"/>
    <w:rsid w:val="00D87BA1"/>
    <w:rsid w:val="00D930D5"/>
    <w:rsid w:val="00D94AFA"/>
    <w:rsid w:val="00D95129"/>
    <w:rsid w:val="00D956F7"/>
    <w:rsid w:val="00D962A0"/>
    <w:rsid w:val="00D96425"/>
    <w:rsid w:val="00D96692"/>
    <w:rsid w:val="00D9694D"/>
    <w:rsid w:val="00DA0E4D"/>
    <w:rsid w:val="00DA1DF8"/>
    <w:rsid w:val="00DA22C7"/>
    <w:rsid w:val="00DA3176"/>
    <w:rsid w:val="00DA322E"/>
    <w:rsid w:val="00DA33B2"/>
    <w:rsid w:val="00DA3DC6"/>
    <w:rsid w:val="00DA504B"/>
    <w:rsid w:val="00DB088C"/>
    <w:rsid w:val="00DB0930"/>
    <w:rsid w:val="00DB3527"/>
    <w:rsid w:val="00DB5162"/>
    <w:rsid w:val="00DB529B"/>
    <w:rsid w:val="00DB6672"/>
    <w:rsid w:val="00DB71FF"/>
    <w:rsid w:val="00DB762B"/>
    <w:rsid w:val="00DB778F"/>
    <w:rsid w:val="00DB7CD6"/>
    <w:rsid w:val="00DC0E27"/>
    <w:rsid w:val="00DC0F9E"/>
    <w:rsid w:val="00DC1F35"/>
    <w:rsid w:val="00DC23BE"/>
    <w:rsid w:val="00DC2C30"/>
    <w:rsid w:val="00DC33BA"/>
    <w:rsid w:val="00DC3798"/>
    <w:rsid w:val="00DC3944"/>
    <w:rsid w:val="00DC560C"/>
    <w:rsid w:val="00DC5630"/>
    <w:rsid w:val="00DC5FE5"/>
    <w:rsid w:val="00DC6278"/>
    <w:rsid w:val="00DC663F"/>
    <w:rsid w:val="00DC67F9"/>
    <w:rsid w:val="00DC72CE"/>
    <w:rsid w:val="00DD0710"/>
    <w:rsid w:val="00DD3851"/>
    <w:rsid w:val="00DD3B51"/>
    <w:rsid w:val="00DD4083"/>
    <w:rsid w:val="00DD46A8"/>
    <w:rsid w:val="00DD4F23"/>
    <w:rsid w:val="00DD5CFB"/>
    <w:rsid w:val="00DD600D"/>
    <w:rsid w:val="00DD713D"/>
    <w:rsid w:val="00DD7F84"/>
    <w:rsid w:val="00DE09B8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600F"/>
    <w:rsid w:val="00DE6A4E"/>
    <w:rsid w:val="00DE71F4"/>
    <w:rsid w:val="00DE7359"/>
    <w:rsid w:val="00DE79BF"/>
    <w:rsid w:val="00DF0A6A"/>
    <w:rsid w:val="00DF1A8F"/>
    <w:rsid w:val="00DF22E5"/>
    <w:rsid w:val="00DF2330"/>
    <w:rsid w:val="00DF2F6E"/>
    <w:rsid w:val="00DF2FBA"/>
    <w:rsid w:val="00DF39C8"/>
    <w:rsid w:val="00DF4701"/>
    <w:rsid w:val="00DF477D"/>
    <w:rsid w:val="00DF491E"/>
    <w:rsid w:val="00DF4EED"/>
    <w:rsid w:val="00DF59AC"/>
    <w:rsid w:val="00DF6F3F"/>
    <w:rsid w:val="00DF711D"/>
    <w:rsid w:val="00DF71C1"/>
    <w:rsid w:val="00DF7C64"/>
    <w:rsid w:val="00DF7DD2"/>
    <w:rsid w:val="00E019E6"/>
    <w:rsid w:val="00E0279E"/>
    <w:rsid w:val="00E027BF"/>
    <w:rsid w:val="00E02A1E"/>
    <w:rsid w:val="00E05676"/>
    <w:rsid w:val="00E075D6"/>
    <w:rsid w:val="00E0770A"/>
    <w:rsid w:val="00E1128C"/>
    <w:rsid w:val="00E1132C"/>
    <w:rsid w:val="00E12BB7"/>
    <w:rsid w:val="00E14296"/>
    <w:rsid w:val="00E15A07"/>
    <w:rsid w:val="00E1656D"/>
    <w:rsid w:val="00E17927"/>
    <w:rsid w:val="00E17F12"/>
    <w:rsid w:val="00E204D3"/>
    <w:rsid w:val="00E21329"/>
    <w:rsid w:val="00E21F31"/>
    <w:rsid w:val="00E22CEE"/>
    <w:rsid w:val="00E2465B"/>
    <w:rsid w:val="00E24844"/>
    <w:rsid w:val="00E261F4"/>
    <w:rsid w:val="00E26F38"/>
    <w:rsid w:val="00E26FA4"/>
    <w:rsid w:val="00E27737"/>
    <w:rsid w:val="00E27BC8"/>
    <w:rsid w:val="00E30B8C"/>
    <w:rsid w:val="00E30F43"/>
    <w:rsid w:val="00E31951"/>
    <w:rsid w:val="00E32DCF"/>
    <w:rsid w:val="00E3343C"/>
    <w:rsid w:val="00E34130"/>
    <w:rsid w:val="00E3491E"/>
    <w:rsid w:val="00E34F15"/>
    <w:rsid w:val="00E35755"/>
    <w:rsid w:val="00E36B71"/>
    <w:rsid w:val="00E36C2E"/>
    <w:rsid w:val="00E36EE8"/>
    <w:rsid w:val="00E37249"/>
    <w:rsid w:val="00E379BB"/>
    <w:rsid w:val="00E37E1E"/>
    <w:rsid w:val="00E4101A"/>
    <w:rsid w:val="00E43D2D"/>
    <w:rsid w:val="00E44907"/>
    <w:rsid w:val="00E45384"/>
    <w:rsid w:val="00E4626A"/>
    <w:rsid w:val="00E46F03"/>
    <w:rsid w:val="00E50153"/>
    <w:rsid w:val="00E50D17"/>
    <w:rsid w:val="00E51AFD"/>
    <w:rsid w:val="00E51F43"/>
    <w:rsid w:val="00E52727"/>
    <w:rsid w:val="00E52912"/>
    <w:rsid w:val="00E53910"/>
    <w:rsid w:val="00E53F67"/>
    <w:rsid w:val="00E5490B"/>
    <w:rsid w:val="00E54AA5"/>
    <w:rsid w:val="00E56D43"/>
    <w:rsid w:val="00E575BB"/>
    <w:rsid w:val="00E57705"/>
    <w:rsid w:val="00E61EBA"/>
    <w:rsid w:val="00E63905"/>
    <w:rsid w:val="00E66587"/>
    <w:rsid w:val="00E66D2D"/>
    <w:rsid w:val="00E6735E"/>
    <w:rsid w:val="00E7101E"/>
    <w:rsid w:val="00E7105B"/>
    <w:rsid w:val="00E71176"/>
    <w:rsid w:val="00E711B2"/>
    <w:rsid w:val="00E713EB"/>
    <w:rsid w:val="00E73EA6"/>
    <w:rsid w:val="00E74B53"/>
    <w:rsid w:val="00E75D14"/>
    <w:rsid w:val="00E76347"/>
    <w:rsid w:val="00E77636"/>
    <w:rsid w:val="00E777DF"/>
    <w:rsid w:val="00E779BB"/>
    <w:rsid w:val="00E82B28"/>
    <w:rsid w:val="00E83905"/>
    <w:rsid w:val="00E84321"/>
    <w:rsid w:val="00E863A7"/>
    <w:rsid w:val="00E86A69"/>
    <w:rsid w:val="00E87E24"/>
    <w:rsid w:val="00E924CF"/>
    <w:rsid w:val="00E92562"/>
    <w:rsid w:val="00E939B7"/>
    <w:rsid w:val="00E93D8D"/>
    <w:rsid w:val="00E93DAF"/>
    <w:rsid w:val="00E940D6"/>
    <w:rsid w:val="00E940E3"/>
    <w:rsid w:val="00E95443"/>
    <w:rsid w:val="00E9548A"/>
    <w:rsid w:val="00E95D2D"/>
    <w:rsid w:val="00E96156"/>
    <w:rsid w:val="00EA0CA6"/>
    <w:rsid w:val="00EA1880"/>
    <w:rsid w:val="00EA1995"/>
    <w:rsid w:val="00EA38E3"/>
    <w:rsid w:val="00EA3D46"/>
    <w:rsid w:val="00EA4C6F"/>
    <w:rsid w:val="00EA58E1"/>
    <w:rsid w:val="00EA593C"/>
    <w:rsid w:val="00EA7953"/>
    <w:rsid w:val="00EB0E8A"/>
    <w:rsid w:val="00EB1258"/>
    <w:rsid w:val="00EB125E"/>
    <w:rsid w:val="00EB20E0"/>
    <w:rsid w:val="00EB2259"/>
    <w:rsid w:val="00EB2D28"/>
    <w:rsid w:val="00EB2D79"/>
    <w:rsid w:val="00EB401E"/>
    <w:rsid w:val="00EB407A"/>
    <w:rsid w:val="00EB477C"/>
    <w:rsid w:val="00EB50E2"/>
    <w:rsid w:val="00EB5133"/>
    <w:rsid w:val="00EB66C1"/>
    <w:rsid w:val="00EB724C"/>
    <w:rsid w:val="00EC0112"/>
    <w:rsid w:val="00EC0ECA"/>
    <w:rsid w:val="00EC1079"/>
    <w:rsid w:val="00EC1BB3"/>
    <w:rsid w:val="00EC203B"/>
    <w:rsid w:val="00EC20FD"/>
    <w:rsid w:val="00EC33AF"/>
    <w:rsid w:val="00EC36C4"/>
    <w:rsid w:val="00EC3943"/>
    <w:rsid w:val="00EC577B"/>
    <w:rsid w:val="00EC58AC"/>
    <w:rsid w:val="00EC5BEA"/>
    <w:rsid w:val="00EC6231"/>
    <w:rsid w:val="00EC6AF7"/>
    <w:rsid w:val="00EC7B8E"/>
    <w:rsid w:val="00EC7E5A"/>
    <w:rsid w:val="00EC7FBD"/>
    <w:rsid w:val="00ED00C2"/>
    <w:rsid w:val="00ED01A2"/>
    <w:rsid w:val="00ED075F"/>
    <w:rsid w:val="00ED11A9"/>
    <w:rsid w:val="00ED174E"/>
    <w:rsid w:val="00ED1ED2"/>
    <w:rsid w:val="00ED296D"/>
    <w:rsid w:val="00ED4770"/>
    <w:rsid w:val="00ED56F0"/>
    <w:rsid w:val="00ED5D55"/>
    <w:rsid w:val="00ED5EC2"/>
    <w:rsid w:val="00ED60F0"/>
    <w:rsid w:val="00ED684A"/>
    <w:rsid w:val="00ED6C39"/>
    <w:rsid w:val="00EE1402"/>
    <w:rsid w:val="00EE17F0"/>
    <w:rsid w:val="00EE1D24"/>
    <w:rsid w:val="00EE3B1B"/>
    <w:rsid w:val="00EE3CC9"/>
    <w:rsid w:val="00EE40F8"/>
    <w:rsid w:val="00EE431A"/>
    <w:rsid w:val="00EE46CA"/>
    <w:rsid w:val="00EE583E"/>
    <w:rsid w:val="00EE5C21"/>
    <w:rsid w:val="00EE5EF4"/>
    <w:rsid w:val="00EE6295"/>
    <w:rsid w:val="00EE6DD0"/>
    <w:rsid w:val="00EE722A"/>
    <w:rsid w:val="00EF04A9"/>
    <w:rsid w:val="00EF1900"/>
    <w:rsid w:val="00EF2424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4E85"/>
    <w:rsid w:val="00EF6905"/>
    <w:rsid w:val="00EF6D99"/>
    <w:rsid w:val="00EF6F35"/>
    <w:rsid w:val="00EF6F87"/>
    <w:rsid w:val="00EF78CD"/>
    <w:rsid w:val="00F00A32"/>
    <w:rsid w:val="00F03737"/>
    <w:rsid w:val="00F0488B"/>
    <w:rsid w:val="00F06223"/>
    <w:rsid w:val="00F067A2"/>
    <w:rsid w:val="00F06886"/>
    <w:rsid w:val="00F10167"/>
    <w:rsid w:val="00F10914"/>
    <w:rsid w:val="00F10A20"/>
    <w:rsid w:val="00F126A5"/>
    <w:rsid w:val="00F12751"/>
    <w:rsid w:val="00F12C37"/>
    <w:rsid w:val="00F1301C"/>
    <w:rsid w:val="00F13108"/>
    <w:rsid w:val="00F1569D"/>
    <w:rsid w:val="00F15BE7"/>
    <w:rsid w:val="00F161C9"/>
    <w:rsid w:val="00F16587"/>
    <w:rsid w:val="00F16B8A"/>
    <w:rsid w:val="00F17473"/>
    <w:rsid w:val="00F17FD3"/>
    <w:rsid w:val="00F214AE"/>
    <w:rsid w:val="00F21787"/>
    <w:rsid w:val="00F21CEC"/>
    <w:rsid w:val="00F2212B"/>
    <w:rsid w:val="00F224A9"/>
    <w:rsid w:val="00F224DF"/>
    <w:rsid w:val="00F234C1"/>
    <w:rsid w:val="00F23CDA"/>
    <w:rsid w:val="00F24373"/>
    <w:rsid w:val="00F24F08"/>
    <w:rsid w:val="00F25A7C"/>
    <w:rsid w:val="00F2632F"/>
    <w:rsid w:val="00F26CB1"/>
    <w:rsid w:val="00F26D54"/>
    <w:rsid w:val="00F30496"/>
    <w:rsid w:val="00F3074F"/>
    <w:rsid w:val="00F319B0"/>
    <w:rsid w:val="00F3209B"/>
    <w:rsid w:val="00F32694"/>
    <w:rsid w:val="00F32BEA"/>
    <w:rsid w:val="00F3307F"/>
    <w:rsid w:val="00F341BC"/>
    <w:rsid w:val="00F35685"/>
    <w:rsid w:val="00F35D11"/>
    <w:rsid w:val="00F36835"/>
    <w:rsid w:val="00F37F15"/>
    <w:rsid w:val="00F40003"/>
    <w:rsid w:val="00F403C5"/>
    <w:rsid w:val="00F40CA3"/>
    <w:rsid w:val="00F422C1"/>
    <w:rsid w:val="00F42535"/>
    <w:rsid w:val="00F42B93"/>
    <w:rsid w:val="00F43232"/>
    <w:rsid w:val="00F4342F"/>
    <w:rsid w:val="00F43C18"/>
    <w:rsid w:val="00F4442B"/>
    <w:rsid w:val="00F445F4"/>
    <w:rsid w:val="00F452A3"/>
    <w:rsid w:val="00F455AF"/>
    <w:rsid w:val="00F45F45"/>
    <w:rsid w:val="00F4614B"/>
    <w:rsid w:val="00F469A4"/>
    <w:rsid w:val="00F469EF"/>
    <w:rsid w:val="00F46B19"/>
    <w:rsid w:val="00F5150E"/>
    <w:rsid w:val="00F51DBA"/>
    <w:rsid w:val="00F52FB4"/>
    <w:rsid w:val="00F53442"/>
    <w:rsid w:val="00F53AD9"/>
    <w:rsid w:val="00F54EAC"/>
    <w:rsid w:val="00F56B3C"/>
    <w:rsid w:val="00F572EA"/>
    <w:rsid w:val="00F573A9"/>
    <w:rsid w:val="00F573C8"/>
    <w:rsid w:val="00F6096A"/>
    <w:rsid w:val="00F60986"/>
    <w:rsid w:val="00F61912"/>
    <w:rsid w:val="00F62880"/>
    <w:rsid w:val="00F6290A"/>
    <w:rsid w:val="00F62D6A"/>
    <w:rsid w:val="00F63882"/>
    <w:rsid w:val="00F63EE9"/>
    <w:rsid w:val="00F65570"/>
    <w:rsid w:val="00F6562C"/>
    <w:rsid w:val="00F65CCC"/>
    <w:rsid w:val="00F66645"/>
    <w:rsid w:val="00F667A8"/>
    <w:rsid w:val="00F672C7"/>
    <w:rsid w:val="00F67466"/>
    <w:rsid w:val="00F724A9"/>
    <w:rsid w:val="00F731BE"/>
    <w:rsid w:val="00F7405A"/>
    <w:rsid w:val="00F74952"/>
    <w:rsid w:val="00F74CBD"/>
    <w:rsid w:val="00F75A6B"/>
    <w:rsid w:val="00F766CB"/>
    <w:rsid w:val="00F76831"/>
    <w:rsid w:val="00F76F47"/>
    <w:rsid w:val="00F7732F"/>
    <w:rsid w:val="00F7788D"/>
    <w:rsid w:val="00F80DD3"/>
    <w:rsid w:val="00F81D1E"/>
    <w:rsid w:val="00F81EB7"/>
    <w:rsid w:val="00F82869"/>
    <w:rsid w:val="00F83409"/>
    <w:rsid w:val="00F83CC8"/>
    <w:rsid w:val="00F846FC"/>
    <w:rsid w:val="00F84DCB"/>
    <w:rsid w:val="00F85C69"/>
    <w:rsid w:val="00F8606C"/>
    <w:rsid w:val="00F86109"/>
    <w:rsid w:val="00F86283"/>
    <w:rsid w:val="00F87705"/>
    <w:rsid w:val="00F87B50"/>
    <w:rsid w:val="00F87C3D"/>
    <w:rsid w:val="00F90529"/>
    <w:rsid w:val="00F908C1"/>
    <w:rsid w:val="00F91E3C"/>
    <w:rsid w:val="00F92199"/>
    <w:rsid w:val="00F924B9"/>
    <w:rsid w:val="00F9307E"/>
    <w:rsid w:val="00F93361"/>
    <w:rsid w:val="00F940E0"/>
    <w:rsid w:val="00F94776"/>
    <w:rsid w:val="00F951C8"/>
    <w:rsid w:val="00F9685C"/>
    <w:rsid w:val="00F96AFB"/>
    <w:rsid w:val="00F97459"/>
    <w:rsid w:val="00FA1161"/>
    <w:rsid w:val="00FA1509"/>
    <w:rsid w:val="00FA1A42"/>
    <w:rsid w:val="00FA2516"/>
    <w:rsid w:val="00FA27BA"/>
    <w:rsid w:val="00FA3150"/>
    <w:rsid w:val="00FA338F"/>
    <w:rsid w:val="00FA4104"/>
    <w:rsid w:val="00FA69E8"/>
    <w:rsid w:val="00FA6EE4"/>
    <w:rsid w:val="00FA7696"/>
    <w:rsid w:val="00FA7885"/>
    <w:rsid w:val="00FA78E1"/>
    <w:rsid w:val="00FA7942"/>
    <w:rsid w:val="00FB0215"/>
    <w:rsid w:val="00FB0B17"/>
    <w:rsid w:val="00FB13DE"/>
    <w:rsid w:val="00FB142D"/>
    <w:rsid w:val="00FB1E98"/>
    <w:rsid w:val="00FB25C1"/>
    <w:rsid w:val="00FB2E95"/>
    <w:rsid w:val="00FB3170"/>
    <w:rsid w:val="00FB3886"/>
    <w:rsid w:val="00FB4131"/>
    <w:rsid w:val="00FB6379"/>
    <w:rsid w:val="00FB65B2"/>
    <w:rsid w:val="00FB68B9"/>
    <w:rsid w:val="00FB6EBF"/>
    <w:rsid w:val="00FB735F"/>
    <w:rsid w:val="00FB795E"/>
    <w:rsid w:val="00FC04EC"/>
    <w:rsid w:val="00FC0E78"/>
    <w:rsid w:val="00FC0FBE"/>
    <w:rsid w:val="00FC13B2"/>
    <w:rsid w:val="00FC160D"/>
    <w:rsid w:val="00FC5994"/>
    <w:rsid w:val="00FC6634"/>
    <w:rsid w:val="00FD1989"/>
    <w:rsid w:val="00FD1FDC"/>
    <w:rsid w:val="00FD2189"/>
    <w:rsid w:val="00FD24E2"/>
    <w:rsid w:val="00FD37D6"/>
    <w:rsid w:val="00FD3A34"/>
    <w:rsid w:val="00FD3A46"/>
    <w:rsid w:val="00FD4C20"/>
    <w:rsid w:val="00FD4DC5"/>
    <w:rsid w:val="00FD4DFE"/>
    <w:rsid w:val="00FD5AFD"/>
    <w:rsid w:val="00FD64DB"/>
    <w:rsid w:val="00FE1C7A"/>
    <w:rsid w:val="00FE5799"/>
    <w:rsid w:val="00FE5978"/>
    <w:rsid w:val="00FE5A3B"/>
    <w:rsid w:val="00FE6736"/>
    <w:rsid w:val="00FE6934"/>
    <w:rsid w:val="00FE6C67"/>
    <w:rsid w:val="00FE755F"/>
    <w:rsid w:val="00FE7C3B"/>
    <w:rsid w:val="00FF0DFC"/>
    <w:rsid w:val="00FF0FB0"/>
    <w:rsid w:val="00FF1092"/>
    <w:rsid w:val="00FF278C"/>
    <w:rsid w:val="00FF2C06"/>
    <w:rsid w:val="00FF4438"/>
    <w:rsid w:val="00FF537C"/>
    <w:rsid w:val="00FF5AFF"/>
    <w:rsid w:val="00FF5DA8"/>
    <w:rsid w:val="00FF5EC6"/>
    <w:rsid w:val="00FF6702"/>
    <w:rsid w:val="00FF763E"/>
    <w:rsid w:val="00FF7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semiHidden="0" w:uiPriority="0" w:unhideWhenUsed="0" w:qFormat="1"/>
    <w:lsdException w:name="footer" w:semiHidden="0"/>
    <w:lsdException w:name="caption" w:semiHidden="0" w:uiPriority="35" w:qFormat="1"/>
    <w:lsdException w:name="annotation reference" w:uiPriority="0" w:qFormat="1"/>
    <w:lsdException w:name="List Number 3" w:semiHidden="0" w:uiPriority="0" w:unhideWhenUsed="0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uiPriority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85E"/>
    <w:rPr>
      <w:rFonts w:ascii="Times New Roman" w:eastAsia="Times New Roman" w:hAnsi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AA785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AA785E"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AA785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A785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A785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AA785E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unhideWhenUsed/>
    <w:qFormat/>
    <w:rsid w:val="00AA785E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AA785E"/>
    <w:pPr>
      <w:spacing w:after="200"/>
    </w:pPr>
    <w:rPr>
      <w:b/>
      <w:bCs/>
      <w:sz w:val="18"/>
      <w:szCs w:val="18"/>
    </w:rPr>
  </w:style>
  <w:style w:type="character" w:styleId="CommentReference">
    <w:name w:val="annotation reference"/>
    <w:semiHidden/>
    <w:unhideWhenUsed/>
    <w:qFormat/>
    <w:rsid w:val="00AA785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A785E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785E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AA785E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qFormat/>
    <w:rsid w:val="00AA785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AA785E"/>
    <w:rPr>
      <w:color w:val="0000FF"/>
      <w:u w:val="single"/>
    </w:rPr>
  </w:style>
  <w:style w:type="paragraph" w:styleId="List">
    <w:name w:val="List"/>
    <w:basedOn w:val="Normal"/>
    <w:uiPriority w:val="99"/>
    <w:semiHidden/>
    <w:unhideWhenUsed/>
    <w:rsid w:val="00AA785E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AA785E"/>
    <w:pPr>
      <w:ind w:leftChars="200" w:left="100" w:hangingChars="200" w:hanging="200"/>
      <w:contextualSpacing/>
    </w:pPr>
  </w:style>
  <w:style w:type="paragraph" w:styleId="ListBullet">
    <w:name w:val="List Bullet"/>
    <w:basedOn w:val="Normal"/>
    <w:uiPriority w:val="99"/>
    <w:semiHidden/>
    <w:unhideWhenUsed/>
    <w:rsid w:val="00AA785E"/>
    <w:pPr>
      <w:numPr>
        <w:numId w:val="2"/>
      </w:numPr>
      <w:contextualSpacing/>
    </w:pPr>
  </w:style>
  <w:style w:type="paragraph" w:styleId="ListNumber3">
    <w:name w:val="List Number 3"/>
    <w:basedOn w:val="Normal"/>
    <w:rsid w:val="00AA785E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AA785E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uiPriority w:val="59"/>
    <w:rsid w:val="00AA78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AA785E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link w:val="Heading2"/>
    <w:qFormat/>
    <w:rsid w:val="00AA785E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link w:val="Heading3"/>
    <w:rsid w:val="00AA785E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sid w:val="00AA785E"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A785E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odyTextChar">
    <w:name w:val="Body Text Char"/>
    <w:link w:val="BodyText"/>
    <w:rsid w:val="00AA785E"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HeaderChar">
    <w:name w:val="Header Char"/>
    <w:link w:val="Header"/>
    <w:qFormat/>
    <w:rsid w:val="00AA785E"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BalloonTextChar">
    <w:name w:val="Balloon Text Char"/>
    <w:link w:val="BalloonText"/>
    <w:rsid w:val="00AA785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AA785E"/>
    <w:pPr>
      <w:ind w:left="720"/>
      <w:contextualSpacing/>
    </w:pPr>
  </w:style>
  <w:style w:type="character" w:customStyle="1" w:styleId="CommentTextChar">
    <w:name w:val="Comment Text Char"/>
    <w:link w:val="CommentText"/>
    <w:rsid w:val="00AA785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rsid w:val="00AA785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rsid w:val="00AA785E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AA785E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rsid w:val="00AA785E"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Normal"/>
    <w:rsid w:val="00AA785E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Normal"/>
    <w:rsid w:val="00AA785E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rsid w:val="00AA785E"/>
    <w:rPr>
      <w:rFonts w:ascii="Arial" w:eastAsia="Malgun Gothic" w:hAnsi="Arial" w:cs="Times New Roman"/>
      <w:sz w:val="18"/>
      <w:szCs w:val="20"/>
      <w:lang w:val="en-GB" w:eastAsia="zh-CN"/>
    </w:rPr>
  </w:style>
  <w:style w:type="paragraph" w:customStyle="1" w:styleId="StatementBody">
    <w:name w:val="Statement Body"/>
    <w:basedOn w:val="Normal"/>
    <w:rsid w:val="00AA785E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rsid w:val="00AA785E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Normal"/>
    <w:rsid w:val="00AA785E"/>
    <w:pPr>
      <w:spacing w:after="240"/>
      <w:jc w:val="both"/>
    </w:pPr>
    <w:rPr>
      <w:rFonts w:eastAsia="SimSun"/>
      <w:sz w:val="24"/>
      <w:szCs w:val="20"/>
    </w:rPr>
  </w:style>
  <w:style w:type="paragraph" w:customStyle="1" w:styleId="References">
    <w:name w:val="References"/>
    <w:basedOn w:val="Normal"/>
    <w:rsid w:val="00AA785E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Cs w:val="16"/>
    </w:rPr>
  </w:style>
  <w:style w:type="paragraph" w:customStyle="1" w:styleId="ZT">
    <w:name w:val="ZT"/>
    <w:rsid w:val="00AA78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List"/>
    <w:link w:val="B1Zchn"/>
    <w:qFormat/>
    <w:rsid w:val="00AA78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AA785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SimSun"/>
      <w:szCs w:val="20"/>
      <w:lang w:val="en-GB" w:eastAsia="en-GB"/>
    </w:rPr>
  </w:style>
  <w:style w:type="paragraph" w:customStyle="1" w:styleId="1">
    <w:name w:val="修订1"/>
    <w:hidden/>
    <w:uiPriority w:val="99"/>
    <w:semiHidden/>
    <w:rsid w:val="00AA785E"/>
    <w:rPr>
      <w:rFonts w:ascii="Times New Roman" w:eastAsia="Times New Roman" w:hAnsi="Times New Roman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A785E"/>
    <w:rPr>
      <w:color w:val="808080"/>
    </w:rPr>
  </w:style>
  <w:style w:type="paragraph" w:customStyle="1" w:styleId="textintend1">
    <w:name w:val="text intend 1"/>
    <w:basedOn w:val="Normal"/>
    <w:rsid w:val="00AA785E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AA785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AA785E"/>
    <w:rPr>
      <w:rFonts w:ascii="Times New Roman" w:hAnsi="Times New Roman"/>
      <w:lang w:val="en-GB" w:eastAsia="en-GB"/>
    </w:rPr>
  </w:style>
  <w:style w:type="paragraph" w:customStyle="1" w:styleId="B3">
    <w:name w:val="B3"/>
    <w:basedOn w:val="Normal"/>
    <w:link w:val="B3Char"/>
    <w:rsid w:val="00AA785E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rsid w:val="00AA785E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Normal"/>
    <w:rsid w:val="00AA785E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Normal"/>
    <w:link w:val="B4Char"/>
    <w:rsid w:val="00AA785E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Normal"/>
    <w:rsid w:val="00AA785E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rsid w:val="00AA785E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Normal"/>
    <w:uiPriority w:val="99"/>
    <w:rsid w:val="00AA785E"/>
    <w:rPr>
      <w:rFonts w:ascii="Calibri" w:eastAsiaTheme="minorHAnsi" w:hAnsi="Calibri" w:cs="Calibri"/>
      <w:sz w:val="22"/>
      <w:szCs w:val="22"/>
    </w:rPr>
  </w:style>
  <w:style w:type="paragraph" w:customStyle="1" w:styleId="xxmsonormal">
    <w:name w:val="xxmsonormal"/>
    <w:basedOn w:val="Normal"/>
    <w:rsid w:val="00AA785E"/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Normal"/>
    <w:rsid w:val="00AA785E"/>
    <w:rPr>
      <w:rFonts w:ascii="Calibri" w:eastAsia="Calibr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244EC5"/>
    <w:rPr>
      <w:rFonts w:ascii="Times New Roman" w:eastAsia="Times New Roman" w:hAnsi="Times New Roman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47E1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47E19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wanshic\OneDrive%20-%20Qualcomm\Documents\Standards\3GPP%20Standards\Meeting%20Documents\TSGR1_102\Docs\R1-2006061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9F0EC9-6544-4DFC-9749-D19F0DB87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2212</Words>
  <Characters>12615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aaa</cp:lastModifiedBy>
  <cp:revision>3</cp:revision>
  <dcterms:created xsi:type="dcterms:W3CDTF">2021-04-06T09:03:00Z</dcterms:created>
  <dcterms:modified xsi:type="dcterms:W3CDTF">2021-04-06T17:15:00Z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